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1B1B4" w14:textId="0169A8A3" w:rsidR="000A6F4B" w:rsidRPr="000463D9" w:rsidRDefault="00B24AA8" w:rsidP="00B24A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463D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CHAPITRE </w:t>
      </w:r>
      <w:r w:rsidR="000C250C">
        <w:rPr>
          <w:rFonts w:ascii="Times New Roman" w:hAnsi="Times New Roman" w:cs="Times New Roman"/>
          <w:b/>
          <w:color w:val="FF0000"/>
          <w:sz w:val="32"/>
          <w:szCs w:val="32"/>
        </w:rPr>
        <w:t>9</w:t>
      </w:r>
      <w:r w:rsidRPr="000463D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– </w:t>
      </w:r>
      <w:r w:rsidR="000C250C">
        <w:rPr>
          <w:rFonts w:ascii="Times New Roman" w:hAnsi="Times New Roman" w:cs="Times New Roman"/>
          <w:b/>
          <w:color w:val="FF0000"/>
          <w:sz w:val="32"/>
          <w:szCs w:val="32"/>
        </w:rPr>
        <w:t>Variables aléatoires et loi des grands nombres</w:t>
      </w:r>
    </w:p>
    <w:p w14:paraId="157B11B4" w14:textId="77777777" w:rsidR="0076660E" w:rsidRPr="00512B43" w:rsidRDefault="0076660E" w:rsidP="0076660E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2AC9C0A" w14:textId="77777777" w:rsidR="000463D9" w:rsidRPr="000463D9" w:rsidRDefault="000463D9" w:rsidP="00E250E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fr-FR"/>
        </w:rPr>
      </w:pPr>
    </w:p>
    <w:p w14:paraId="2E60992A" w14:textId="7DC358AF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b/>
          <w:bCs/>
          <w:color w:val="000000" w:themeColor="text1"/>
          <w:kern w:val="2"/>
          <w:sz w:val="32"/>
          <w:szCs w:val="32"/>
          <w:u w:val="single"/>
          <w14:ligatures w14:val="standardContextual"/>
        </w:rPr>
      </w:pPr>
      <w:r w:rsidRPr="000C250C">
        <w:rPr>
          <w:rFonts w:ascii="Times New Roman" w:hAnsi="Times New Roman" w:cs="Times New Roman"/>
          <w:b/>
          <w:bCs/>
          <w:color w:val="000000" w:themeColor="text1"/>
          <w:kern w:val="2"/>
          <w:sz w:val="32"/>
          <w:szCs w:val="32"/>
          <w:u w:val="single"/>
          <w14:ligatures w14:val="standardContextual"/>
        </w:rPr>
        <w:t>I-</w:t>
      </w:r>
      <w:r w:rsidRPr="000C250C">
        <w:rPr>
          <w:rFonts w:ascii="Times New Roman" w:hAnsi="Times New Roman" w:cs="Times New Roman"/>
          <w:b/>
          <w:bCs/>
          <w:color w:val="000000" w:themeColor="text1"/>
          <w:kern w:val="2"/>
          <w:sz w:val="32"/>
          <w:szCs w:val="32"/>
          <w:u w:val="single"/>
          <w14:ligatures w14:val="standardContextual"/>
        </w:rPr>
        <w:t>Sommes de variables aléatoires - échantillon</w:t>
      </w:r>
    </w:p>
    <w:p w14:paraId="4AE0B7D9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color w:val="000000" w:themeColor="text1"/>
          <w:kern w:val="2"/>
          <w14:ligatures w14:val="standardContextual"/>
        </w:rPr>
      </w:pPr>
    </w:p>
    <w:p w14:paraId="53D3F00F" w14:textId="77777777" w:rsidR="007D1E57" w:rsidRPr="007D1E57" w:rsidRDefault="007D1E57" w:rsidP="000C250C">
      <w:pPr>
        <w:spacing w:after="0" w:line="259" w:lineRule="auto"/>
        <w:rPr>
          <w:rFonts w:ascii="Times New Roman" w:hAnsi="Times New Roman" w:cs="Times New Roman"/>
          <w:b/>
          <w:bCs/>
          <w:color w:val="000000" w:themeColor="text1"/>
          <w:kern w:val="2"/>
          <w:u w:val="single"/>
          <w14:ligatures w14:val="standardContextual"/>
        </w:rPr>
      </w:pPr>
      <w:r w:rsidRPr="007D1E57">
        <w:rPr>
          <w:rFonts w:ascii="Times New Roman" w:hAnsi="Times New Roman" w:cs="Times New Roman"/>
          <w:b/>
          <w:bCs/>
          <w:color w:val="000000" w:themeColor="text1"/>
          <w:kern w:val="2"/>
          <w:u w:val="single"/>
          <w14:ligatures w14:val="standardContextual"/>
        </w:rPr>
        <w:t>1. Somme de variables aléatoires</w:t>
      </w:r>
    </w:p>
    <w:p w14:paraId="24162265" w14:textId="77777777" w:rsidR="007D1E57" w:rsidRDefault="007D1E57" w:rsidP="000C250C">
      <w:pPr>
        <w:spacing w:after="0" w:line="259" w:lineRule="auto"/>
        <w:rPr>
          <w:rFonts w:ascii="Times New Roman" w:hAnsi="Times New Roman" w:cs="Times New Roman"/>
          <w:color w:val="000000" w:themeColor="text1"/>
          <w:kern w:val="2"/>
          <w14:ligatures w14:val="standardContextual"/>
        </w:rPr>
      </w:pPr>
    </w:p>
    <w:p w14:paraId="29F9E6A3" w14:textId="44FB0A81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color w:val="000000" w:themeColor="text1"/>
          <w:kern w:val="2"/>
          <w14:ligatures w14:val="standardContextual"/>
        </w:rPr>
      </w:pPr>
      <w:r w:rsidRPr="000C250C">
        <w:rPr>
          <w:rFonts w:ascii="Times New Roman" w:hAnsi="Times New Roman" w:cs="Times New Roman"/>
          <w:color w:val="000000" w:themeColor="text1"/>
          <w:kern w:val="2"/>
          <w14:ligatures w14:val="standardContextual"/>
        </w:rPr>
        <w:t>Vidéo :</w:t>
      </w:r>
      <w:hyperlink r:id="rId7" w:history="1">
        <w:r w:rsidRPr="000C250C">
          <w:rPr>
            <w:rFonts w:ascii="Times New Roman" w:hAnsi="Times New Roman" w:cs="Times New Roman"/>
            <w:color w:val="000000" w:themeColor="text1"/>
            <w:kern w:val="2"/>
            <w14:ligatures w14:val="standardContextual"/>
          </w:rPr>
          <w:t>mathssa.fr/</w:t>
        </w:r>
        <w:proofErr w:type="spellStart"/>
        <w:r w:rsidRPr="000C250C">
          <w:rPr>
            <w:rFonts w:ascii="Times New Roman" w:hAnsi="Times New Roman" w:cs="Times New Roman"/>
            <w:color w:val="000000" w:themeColor="text1"/>
            <w:kern w:val="2"/>
            <w14:ligatures w14:val="standardContextual"/>
          </w:rPr>
          <w:t>sommeva</w:t>
        </w:r>
        <w:proofErr w:type="spellEnd"/>
      </w:hyperlink>
      <w:r>
        <w:rPr>
          <w:kern w:val="2"/>
          <w14:ligatures w14:val="standardContextual"/>
        </w:rPr>
        <w:t xml:space="preserve">  (jusqu’à </w:t>
      </w:r>
      <w:r w:rsidR="007D1E57">
        <w:rPr>
          <w:kern w:val="2"/>
          <w14:ligatures w14:val="standardContextual"/>
        </w:rPr>
        <w:t>6</w:t>
      </w:r>
      <w:r>
        <w:rPr>
          <w:kern w:val="2"/>
          <w14:ligatures w14:val="standardContextual"/>
        </w:rPr>
        <w:t>mns</w:t>
      </w:r>
      <w:r w:rsidR="00E913A0">
        <w:rPr>
          <w:kern w:val="2"/>
          <w14:ligatures w14:val="standardContextual"/>
        </w:rPr>
        <w:t>)</w:t>
      </w:r>
    </w:p>
    <w:p w14:paraId="7D38E7FE" w14:textId="77777777" w:rsidR="000C250C" w:rsidRDefault="000C250C" w:rsidP="000C250C">
      <w:pPr>
        <w:spacing w:after="0" w:line="240" w:lineRule="auto"/>
        <w:rPr>
          <w:rFonts w:eastAsia="Cambria" w:cstheme="minorHAnsi"/>
          <w:color w:val="333333"/>
          <w:sz w:val="24"/>
          <w:szCs w:val="19"/>
          <w:u w:val="single"/>
        </w:rPr>
      </w:pPr>
    </w:p>
    <w:p w14:paraId="5D90E8DA" w14:textId="6B0D6DC4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333333"/>
          <w:sz w:val="24"/>
          <w:szCs w:val="19"/>
          <w:u w:val="single"/>
        </w:rPr>
      </w:pPr>
      <w:r w:rsidRPr="000C250C">
        <w:rPr>
          <w:rFonts w:ascii="Times New Roman" w:eastAsia="Cambria" w:hAnsi="Times New Roman" w:cs="Times New Roman"/>
          <w:color w:val="333333"/>
          <w:sz w:val="24"/>
          <w:szCs w:val="19"/>
          <w:u w:val="single"/>
        </w:rPr>
        <w:t>Exemple :</w:t>
      </w:r>
    </w:p>
    <w:p w14:paraId="1B41DC3F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333333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>On considère deux jeux dont les gains sont donnés :</w:t>
      </w:r>
    </w:p>
    <w:p w14:paraId="48AB29B0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333333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- pour le premier jeu, par la variable aléatoire </w:t>
      </w:r>
      <m:oMath>
        <m:r>
          <w:rPr>
            <w:rFonts w:ascii="Cambria Math" w:eastAsia="Cambria" w:hAnsi="Cambria Math" w:cs="Times New Roman"/>
            <w:color w:val="333333"/>
            <w:sz w:val="24"/>
            <w:szCs w:val="19"/>
          </w:rPr>
          <m:t>X</m:t>
        </m:r>
      </m:oMath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 qui prend les valeurs 1 et 2.</w:t>
      </w:r>
    </w:p>
    <w:p w14:paraId="696B25BE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333333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- pour le second jeu, par la variable aléatoire </w:t>
      </w:r>
      <m:oMath>
        <m:r>
          <w:rPr>
            <w:rFonts w:ascii="Cambria Math" w:eastAsia="Cambria" w:hAnsi="Cambria Math" w:cs="Times New Roman"/>
            <w:color w:val="333333"/>
            <w:sz w:val="24"/>
            <w:szCs w:val="19"/>
          </w:rPr>
          <m:t>Y</m:t>
        </m:r>
      </m:oMath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 qui prend les valeurs –2, 3 et 4.</w:t>
      </w:r>
    </w:p>
    <w:p w14:paraId="4E93DDF0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333333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Par exemple, l’évènement </w:t>
      </w:r>
      <m:oMath>
        <m:d>
          <m:dPr>
            <m:ctrlPr>
              <w:rPr>
                <w:rFonts w:ascii="Cambria Math" w:eastAsia="Cambria" w:hAnsi="Cambria Math" w:cs="Times New Roman"/>
                <w:i/>
                <w:color w:val="333333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333333"/>
                <w:sz w:val="24"/>
                <w:szCs w:val="19"/>
              </w:rPr>
              <m:t>X=1</m:t>
            </m:r>
          </m:e>
        </m:d>
        <m:r>
          <w:rPr>
            <w:rFonts w:ascii="Cambria Math" w:eastAsia="Cambria" w:hAnsi="Cambria Math" w:cs="Times New Roman"/>
            <w:color w:val="333333"/>
            <w:sz w:val="24"/>
            <w:szCs w:val="19"/>
          </w:rPr>
          <m:t>∩</m:t>
        </m:r>
        <m:d>
          <m:dPr>
            <m:ctrlPr>
              <w:rPr>
                <w:rFonts w:ascii="Cambria Math" w:eastAsia="Cambria" w:hAnsi="Cambria Math" w:cs="Times New Roman"/>
                <w:i/>
                <w:color w:val="333333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333333"/>
                <w:sz w:val="24"/>
                <w:szCs w:val="19"/>
              </w:rPr>
              <m:t>Y=-2</m:t>
            </m:r>
          </m:e>
        </m:d>
      </m:oMath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 signifie qu’on a gagné 1 € au premier jeu et perdu 2 € au deuxième jeu.</w:t>
      </w:r>
    </w:p>
    <w:p w14:paraId="19B619F4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333333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Considérons la variable aléatoire somme </w:t>
      </w:r>
      <m:oMath>
        <m:r>
          <w:rPr>
            <w:rFonts w:ascii="Cambria Math" w:eastAsia="Cambria" w:hAnsi="Cambria Math" w:cs="Times New Roman"/>
            <w:color w:val="333333"/>
            <w:sz w:val="24"/>
            <w:szCs w:val="19"/>
          </w:rPr>
          <m:t>X+Y</m:t>
        </m:r>
      </m:oMath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 donnant le gain total cumulé aux deux jeux.</w:t>
      </w:r>
    </w:p>
    <w:p w14:paraId="7A0E7057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333333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Alors la variable aléatoire </w:t>
      </w:r>
      <m:oMath>
        <m:r>
          <w:rPr>
            <w:rFonts w:ascii="Cambria Math" w:eastAsia="Cambria" w:hAnsi="Cambria Math" w:cs="Times New Roman"/>
            <w:color w:val="333333"/>
            <w:sz w:val="24"/>
            <w:szCs w:val="19"/>
          </w:rPr>
          <m:t>X+Y</m:t>
        </m:r>
      </m:oMath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 peut prendre les valeurs :</w:t>
      </w:r>
    </w:p>
    <w:p w14:paraId="16F8BD7B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333333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>-1, 0, 4, 5 et 6.</w:t>
      </w:r>
    </w:p>
    <w:p w14:paraId="5F89E588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333333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En effet, on a par exemple </w:t>
      </w:r>
      <m:oMath>
        <m:r>
          <w:rPr>
            <w:rFonts w:ascii="Cambria Math" w:eastAsia="Cambria" w:hAnsi="Cambria Math" w:cs="Times New Roman"/>
            <w:color w:val="333333"/>
            <w:sz w:val="24"/>
            <w:szCs w:val="19"/>
          </w:rPr>
          <m:t>X+Y=0</m:t>
        </m:r>
      </m:oMath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 avec </w:t>
      </w:r>
      <m:oMath>
        <m:d>
          <m:dPr>
            <m:ctrlPr>
              <w:rPr>
                <w:rFonts w:ascii="Cambria Math" w:eastAsia="Cambria" w:hAnsi="Cambria Math" w:cs="Times New Roman"/>
                <w:i/>
                <w:color w:val="333333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333333"/>
                <w:sz w:val="24"/>
                <w:szCs w:val="19"/>
              </w:rPr>
              <m:t>X=2</m:t>
            </m:r>
          </m:e>
        </m:d>
        <m:r>
          <w:rPr>
            <w:rFonts w:ascii="Cambria Math" w:eastAsia="Cambria" w:hAnsi="Cambria Math" w:cs="Times New Roman"/>
            <w:color w:val="333333"/>
            <w:sz w:val="24"/>
            <w:szCs w:val="19"/>
          </w:rPr>
          <m:t>∩</m:t>
        </m:r>
        <m:d>
          <m:dPr>
            <m:ctrlPr>
              <w:rPr>
                <w:rFonts w:ascii="Cambria Math" w:eastAsia="Cambria" w:hAnsi="Cambria Math" w:cs="Times New Roman"/>
                <w:i/>
                <w:color w:val="333333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333333"/>
                <w:sz w:val="24"/>
                <w:szCs w:val="19"/>
              </w:rPr>
              <m:t>Y=-2</m:t>
            </m:r>
          </m:e>
        </m:d>
      </m:oMath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>.</w:t>
      </w:r>
    </w:p>
    <w:p w14:paraId="4837880B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333333"/>
          <w:sz w:val="24"/>
          <w:szCs w:val="19"/>
        </w:rPr>
      </w:pPr>
    </w:p>
    <w:p w14:paraId="156AEE95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333333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Par ailleurs, pour calculer par exemple, la probabilité de l’évènement </w:t>
      </w:r>
      <m:oMath>
        <m:r>
          <w:rPr>
            <w:rFonts w:ascii="Cambria Math" w:eastAsia="Cambria" w:hAnsi="Cambria Math" w:cs="Times New Roman"/>
            <w:color w:val="333333"/>
            <w:sz w:val="24"/>
            <w:szCs w:val="19"/>
          </w:rPr>
          <m:t>X+Y=5</m:t>
        </m:r>
      </m:oMath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, on cherche toutes les sommes </w:t>
      </w:r>
      <m:oMath>
        <m:r>
          <w:rPr>
            <w:rFonts w:ascii="Cambria Math" w:eastAsia="Cambria" w:hAnsi="Cambria Math" w:cs="Times New Roman"/>
            <w:color w:val="333333"/>
            <w:sz w:val="24"/>
            <w:szCs w:val="19"/>
          </w:rPr>
          <m:t>X+Y</m:t>
        </m:r>
      </m:oMath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 égales à 5.</w:t>
      </w:r>
    </w:p>
    <w:p w14:paraId="424F82C6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333333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On a ainsi : </w:t>
      </w:r>
      <m:oMath>
        <m:r>
          <w:rPr>
            <w:rFonts w:ascii="Cambria Math" w:eastAsia="Cambria" w:hAnsi="Cambria Math" w:cs="Times New Roman"/>
            <w:color w:val="333333"/>
            <w:sz w:val="24"/>
            <w:szCs w:val="19"/>
          </w:rPr>
          <m:t>P</m:t>
        </m:r>
        <m:d>
          <m:dPr>
            <m:ctrlPr>
              <w:rPr>
                <w:rFonts w:ascii="Cambria Math" w:eastAsia="Cambria" w:hAnsi="Cambria Math" w:cs="Times New Roman"/>
                <w:i/>
                <w:color w:val="333333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333333"/>
                <w:sz w:val="24"/>
                <w:szCs w:val="19"/>
              </w:rPr>
              <m:t>X+Y=5</m:t>
            </m:r>
          </m:e>
        </m:d>
        <m:r>
          <w:rPr>
            <w:rFonts w:ascii="Cambria Math" w:eastAsia="Cambria" w:hAnsi="Cambria Math" w:cs="Times New Roman"/>
            <w:color w:val="333333"/>
            <w:sz w:val="24"/>
            <w:szCs w:val="19"/>
          </w:rPr>
          <m:t>=P</m:t>
        </m:r>
        <m:d>
          <m:dPr>
            <m:ctrlPr>
              <w:rPr>
                <w:rFonts w:ascii="Cambria Math" w:eastAsia="Cambria" w:hAnsi="Cambria Math" w:cs="Times New Roman"/>
                <w:i/>
                <w:color w:val="333333"/>
                <w:sz w:val="24"/>
                <w:szCs w:val="19"/>
              </w:rPr>
            </m:ctrlPr>
          </m:d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color w:val="333333"/>
                    <w:sz w:val="24"/>
                    <w:szCs w:val="19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19"/>
                  </w:rPr>
                  <m:t>X=1</m:t>
                </m:r>
              </m:e>
            </m:d>
            <m:r>
              <w:rPr>
                <w:rFonts w:ascii="Cambria Math" w:eastAsia="Cambria" w:hAnsi="Cambria Math" w:cs="Times New Roman"/>
                <w:color w:val="333333"/>
                <w:sz w:val="24"/>
                <w:szCs w:val="19"/>
              </w:rPr>
              <m:t>∩</m:t>
            </m:r>
            <m:d>
              <m:dPr>
                <m:ctrlPr>
                  <w:rPr>
                    <w:rFonts w:ascii="Cambria Math" w:eastAsia="Cambria" w:hAnsi="Cambria Math" w:cs="Times New Roman"/>
                    <w:i/>
                    <w:color w:val="333333"/>
                    <w:sz w:val="24"/>
                    <w:szCs w:val="19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19"/>
                  </w:rPr>
                  <m:t>Y=4</m:t>
                </m:r>
              </m:e>
            </m:d>
          </m:e>
        </m:d>
        <m:r>
          <w:rPr>
            <w:rFonts w:ascii="Cambria Math" w:eastAsia="Cambria" w:hAnsi="Cambria Math" w:cs="Times New Roman"/>
            <w:color w:val="333333"/>
            <w:sz w:val="24"/>
            <w:szCs w:val="19"/>
          </w:rPr>
          <m:t>+P</m:t>
        </m:r>
        <m:d>
          <m:dPr>
            <m:ctrlPr>
              <w:rPr>
                <w:rFonts w:ascii="Cambria Math" w:eastAsia="Cambria" w:hAnsi="Cambria Math" w:cs="Times New Roman"/>
                <w:i/>
                <w:color w:val="333333"/>
                <w:sz w:val="24"/>
                <w:szCs w:val="19"/>
              </w:rPr>
            </m:ctrlPr>
          </m:d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color w:val="333333"/>
                    <w:sz w:val="24"/>
                    <w:szCs w:val="19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19"/>
                  </w:rPr>
                  <m:t>X=2</m:t>
                </m:r>
              </m:e>
            </m:d>
            <m:r>
              <w:rPr>
                <w:rFonts w:ascii="Cambria Math" w:eastAsia="Cambria" w:hAnsi="Cambria Math" w:cs="Times New Roman"/>
                <w:color w:val="333333"/>
                <w:sz w:val="24"/>
                <w:szCs w:val="19"/>
              </w:rPr>
              <m:t>∩</m:t>
            </m:r>
            <m:d>
              <m:dPr>
                <m:ctrlPr>
                  <w:rPr>
                    <w:rFonts w:ascii="Cambria Math" w:eastAsia="Cambria" w:hAnsi="Cambria Math" w:cs="Times New Roman"/>
                    <w:i/>
                    <w:color w:val="333333"/>
                    <w:sz w:val="24"/>
                    <w:szCs w:val="19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19"/>
                  </w:rPr>
                  <m:t>Y=3</m:t>
                </m:r>
              </m:e>
            </m:d>
          </m:e>
        </m:d>
      </m:oMath>
    </w:p>
    <w:p w14:paraId="7F58CC0E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333333"/>
          <w:sz w:val="24"/>
          <w:szCs w:val="19"/>
        </w:rPr>
      </w:pPr>
    </w:p>
    <w:p w14:paraId="0C992508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333333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Si de plus, les évènements </w:t>
      </w:r>
      <m:oMath>
        <m:r>
          <w:rPr>
            <w:rFonts w:ascii="Cambria Math" w:eastAsia="Cambria" w:hAnsi="Cambria Math" w:cs="Times New Roman"/>
            <w:color w:val="333333"/>
            <w:sz w:val="24"/>
            <w:szCs w:val="19"/>
          </w:rPr>
          <m:t>X</m:t>
        </m:r>
      </m:oMath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 et </w:t>
      </w:r>
      <m:oMath>
        <m:r>
          <w:rPr>
            <w:rFonts w:ascii="Cambria Math" w:eastAsia="Cambria" w:hAnsi="Cambria Math" w:cs="Times New Roman"/>
            <w:color w:val="333333"/>
            <w:sz w:val="24"/>
            <w:szCs w:val="19"/>
          </w:rPr>
          <m:t>Y</m:t>
        </m:r>
      </m:oMath>
      <w:r w:rsidRPr="000C250C">
        <w:rPr>
          <w:rFonts w:ascii="Times New Roman" w:eastAsia="Cambria" w:hAnsi="Times New Roman" w:cs="Times New Roman"/>
          <w:color w:val="333333"/>
          <w:sz w:val="24"/>
          <w:szCs w:val="19"/>
        </w:rPr>
        <w:t xml:space="preserve"> sont indépendants, alors on a :</w:t>
      </w:r>
    </w:p>
    <w:p w14:paraId="6A2E65C4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333333"/>
          <w:sz w:val="24"/>
          <w:szCs w:val="19"/>
        </w:rPr>
      </w:pPr>
      <m:oMathPara>
        <m:oMath>
          <m:r>
            <w:rPr>
              <w:rFonts w:ascii="Cambria Math" w:eastAsia="Cambria" w:hAnsi="Cambria Math" w:cs="Times New Roman"/>
              <w:color w:val="333333"/>
              <w:sz w:val="24"/>
              <w:szCs w:val="19"/>
            </w:rPr>
            <m:t>P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333333"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333333"/>
                  <w:sz w:val="24"/>
                  <w:szCs w:val="19"/>
                </w:rPr>
                <m:t>X+Y=5</m:t>
              </m:r>
            </m:e>
          </m:d>
          <m:r>
            <w:rPr>
              <w:rFonts w:ascii="Cambria Math" w:eastAsia="Cambria" w:hAnsi="Cambria Math" w:cs="Times New Roman"/>
              <w:color w:val="333333"/>
              <w:sz w:val="24"/>
              <w:szCs w:val="19"/>
            </w:rPr>
            <m:t>=P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333333"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333333"/>
                  <w:sz w:val="24"/>
                  <w:szCs w:val="19"/>
                </w:rPr>
                <m:t>X=1</m:t>
              </m:r>
            </m:e>
          </m:d>
          <m:r>
            <w:rPr>
              <w:rFonts w:ascii="Cambria Math" w:eastAsia="Cambria" w:hAnsi="Cambria Math" w:cs="Times New Roman"/>
              <w:color w:val="333333"/>
              <w:sz w:val="24"/>
              <w:szCs w:val="19"/>
            </w:rPr>
            <m:t>×P(Y=4)+P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333333"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333333"/>
                  <w:sz w:val="24"/>
                  <w:szCs w:val="19"/>
                </w:rPr>
                <m:t>X=2</m:t>
              </m:r>
            </m:e>
          </m:d>
          <m:r>
            <w:rPr>
              <w:rFonts w:ascii="Cambria Math" w:eastAsia="Cambria" w:hAnsi="Cambria Math" w:cs="Times New Roman"/>
              <w:color w:val="333333"/>
              <w:sz w:val="24"/>
              <w:szCs w:val="19"/>
            </w:rPr>
            <m:t>×P(Y=3)</m:t>
          </m:r>
        </m:oMath>
      </m:oMathPara>
    </w:p>
    <w:p w14:paraId="11030372" w14:textId="77777777" w:rsidR="000C250C" w:rsidRPr="000C250C" w:rsidRDefault="000C250C" w:rsidP="000C250C">
      <w:pPr>
        <w:spacing w:after="0" w:line="240" w:lineRule="auto"/>
        <w:rPr>
          <w:rFonts w:eastAsia="Cambria" w:cstheme="minorHAnsi"/>
          <w:color w:val="333333"/>
          <w:sz w:val="24"/>
          <w:szCs w:val="19"/>
        </w:rPr>
      </w:pPr>
    </w:p>
    <w:p w14:paraId="7311B6C8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color w:val="000000" w:themeColor="text1"/>
          <w:kern w:val="2"/>
          <w14:ligatures w14:val="standardContextual"/>
        </w:rPr>
      </w:pPr>
    </w:p>
    <w:p w14:paraId="099E0002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  <w:u w:val="single"/>
        </w:rPr>
        <w:t>Définition :</w:t>
      </w: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</w:t>
      </w:r>
    </w:p>
    <w:p w14:paraId="0D730F31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Soit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 xml:space="preserve">X 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et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 xml:space="preserve">Y 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deux variables aléatoires. La </w:t>
      </w:r>
      <w:r w:rsidRPr="000C250C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</w:rPr>
        <w:t>loi de probabilité</w:t>
      </w: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de la variable aléatoire somme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X+Y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est donnée par :</w:t>
      </w:r>
    </w:p>
    <w:p w14:paraId="121A82B3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m:oMathPara>
        <m:oMath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P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X+Y=k</m:t>
              </m:r>
            </m:e>
          </m:d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</w:rPr>
              </m:ctrlPr>
            </m:naryPr>
            <m:sub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i+j=k</m:t>
              </m:r>
            </m:sub>
            <m:sup/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P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19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</w:rPr>
                    <m:t>(X=i)∩(Y=j)</m:t>
                  </m:r>
                </m:e>
              </m:d>
            </m:e>
          </m:nary>
        </m:oMath>
      </m:oMathPara>
    </w:p>
    <w:p w14:paraId="1E14D3D6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Si, de plus, les évènements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(X=i)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et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(Y=j)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sont indépendants, alors on a :</w:t>
      </w:r>
    </w:p>
    <w:p w14:paraId="200F852C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m:oMathPara>
        <m:oMath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P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X+Y=k</m:t>
              </m:r>
            </m:e>
          </m:d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</w:rPr>
              </m:ctrlPr>
            </m:naryPr>
            <m:sub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i+j=k</m:t>
              </m:r>
            </m:sub>
            <m:sup/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P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19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</w:rPr>
                    <m:t>X=i</m:t>
                  </m:r>
                </m:e>
              </m:d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×P(Y=j)</m:t>
              </m:r>
            </m:e>
          </m:nary>
        </m:oMath>
      </m:oMathPara>
    </w:p>
    <w:p w14:paraId="0E74A6F4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On dit dans ce cas que les </w:t>
      </w:r>
      <w:r w:rsidRPr="000C250C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</w:rPr>
        <w:t xml:space="preserve">variables aléatoires </w:t>
      </w:r>
      <m:oMath>
        <m:r>
          <m:rPr>
            <m:sty m:val="bi"/>
          </m:rP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 xml:space="preserve">X </m:t>
        </m:r>
      </m:oMath>
      <w:r w:rsidRPr="000C250C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</w:rPr>
        <w:t xml:space="preserve">et </w:t>
      </w:r>
      <m:oMath>
        <m:r>
          <m:rPr>
            <m:sty m:val="bi"/>
          </m:rP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Y</m:t>
        </m:r>
      </m:oMath>
      <w:r w:rsidRPr="000C250C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</w:rPr>
        <w:t xml:space="preserve"> sont indépendantes</w:t>
      </w: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>.</w:t>
      </w:r>
    </w:p>
    <w:p w14:paraId="0397B01A" w14:textId="77777777" w:rsidR="007D1E57" w:rsidRDefault="007D1E57" w:rsidP="007D1E57">
      <w:pPr>
        <w:spacing w:after="0" w:line="240" w:lineRule="auto"/>
        <w:rPr>
          <w:rFonts w:eastAsia="Cambria" w:cstheme="minorHAnsi"/>
          <w:sz w:val="24"/>
          <w:szCs w:val="19"/>
          <w:u w:val="single"/>
        </w:rPr>
      </w:pPr>
    </w:p>
    <w:p w14:paraId="048E5FA9" w14:textId="5F207EB0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  <w:u w:val="single"/>
        </w:rPr>
      </w:pPr>
      <w:r w:rsidRPr="007D1E57">
        <w:rPr>
          <w:rFonts w:ascii="Times New Roman" w:eastAsia="Cambria" w:hAnsi="Times New Roman" w:cs="Times New Roman"/>
          <w:sz w:val="24"/>
          <w:szCs w:val="19"/>
          <w:u w:val="single"/>
        </w:rPr>
        <w:t>Exemple :</w:t>
      </w:r>
    </w:p>
    <w:p w14:paraId="64F87CFC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7D1E57">
        <w:rPr>
          <w:rFonts w:ascii="Times New Roman" w:eastAsia="Cambria" w:hAnsi="Times New Roman" w:cs="Times New Roman"/>
          <w:sz w:val="24"/>
          <w:szCs w:val="19"/>
        </w:rPr>
        <w:t xml:space="preserve">Si par exemple,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k=2</m:t>
        </m:r>
      </m:oMath>
      <w:r w:rsidRPr="007D1E57">
        <w:rPr>
          <w:rFonts w:ascii="Times New Roman" w:eastAsia="Cambria" w:hAnsi="Times New Roman" w:cs="Times New Roman"/>
          <w:sz w:val="24"/>
          <w:szCs w:val="19"/>
        </w:rPr>
        <w:t xml:space="preserve"> alors :</w:t>
      </w:r>
    </w:p>
    <w:p w14:paraId="2BDFAEEC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m:oMathPara>
        <m:oMath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P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X+Y=2</m:t>
              </m:r>
            </m:e>
          </m:d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</w:rPr>
              </m:ctrlPr>
            </m:naryPr>
            <m:sub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i+j=2</m:t>
              </m:r>
            </m:sub>
            <m:sup/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P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19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</w:rPr>
                    <m:t>(X=</m:t>
                  </m:r>
                  <m:r>
                    <w:rPr>
                      <w:rFonts w:ascii="Cambria Math" w:eastAsia="Cambria" w:hAnsi="Cambria Math" w:cs="Times New Roman"/>
                      <w:color w:val="00B050"/>
                      <w:sz w:val="24"/>
                      <w:szCs w:val="19"/>
                    </w:rPr>
                    <m:t>i</m:t>
                  </m:r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</w:rPr>
                    <m:t>)∩(Y=</m:t>
                  </m:r>
                  <m:r>
                    <w:rPr>
                      <w:rFonts w:ascii="Cambria Math" w:eastAsia="Cambria" w:hAnsi="Cambria Math" w:cs="Times New Roman"/>
                      <w:color w:val="00B050"/>
                      <w:sz w:val="24"/>
                      <w:szCs w:val="19"/>
                    </w:rPr>
                    <m:t>j</m:t>
                  </m:r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</w:rPr>
                    <m:t>)</m:t>
                  </m:r>
                </m:e>
              </m:d>
            </m:e>
          </m:nary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=P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(X=</m:t>
              </m:r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0</m:t>
              </m:r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)∩(Y=</m:t>
              </m:r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2</m:t>
              </m:r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)</m:t>
              </m:r>
            </m:e>
          </m:d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+P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(X=</m:t>
              </m:r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1</m:t>
              </m:r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)∩(Y=</m:t>
              </m:r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1</m:t>
              </m:r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)</m:t>
              </m:r>
            </m:e>
          </m:d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+P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(X=</m:t>
              </m:r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2</m:t>
              </m:r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)∩(Y=</m:t>
              </m:r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0</m:t>
              </m:r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)</m:t>
              </m:r>
            </m:e>
          </m:d>
        </m:oMath>
      </m:oMathPara>
    </w:p>
    <w:p w14:paraId="72038DEC" w14:textId="77777777" w:rsid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19"/>
          <w:u w:val="single"/>
        </w:rPr>
      </w:pPr>
    </w:p>
    <w:p w14:paraId="461B2FD3" w14:textId="25BD4395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19"/>
        </w:rPr>
      </w:pPr>
      <w:proofErr w:type="gramStart"/>
      <w:r>
        <w:rPr>
          <w:rFonts w:ascii="Times New Roman" w:eastAsia="Cambria" w:hAnsi="Times New Roman" w:cs="Times New Roman"/>
          <w:color w:val="00B050"/>
          <w:sz w:val="24"/>
          <w:szCs w:val="19"/>
          <w:u w:val="single"/>
        </w:rPr>
        <w:t>Exercice</w:t>
      </w:r>
      <w:r w:rsidRPr="007D1E57">
        <w:rPr>
          <w:rFonts w:ascii="Times New Roman" w:eastAsia="Cambria" w:hAnsi="Times New Roman" w:cs="Times New Roman"/>
          <w:color w:val="00B050"/>
          <w:sz w:val="24"/>
          <w:szCs w:val="19"/>
          <w:u w:val="single"/>
        </w:rPr>
        <w:t>:</w:t>
      </w:r>
      <w:proofErr w:type="gramEnd"/>
      <w:r w:rsidRPr="007D1E57">
        <w:rPr>
          <w:rFonts w:ascii="Times New Roman" w:eastAsia="Cambria" w:hAnsi="Times New Roman" w:cs="Times New Roman"/>
          <w:color w:val="00B050"/>
          <w:sz w:val="24"/>
          <w:szCs w:val="19"/>
        </w:rPr>
        <w:t xml:space="preserve"> Déterminer la loi d’une somme de variables aléatoires</w:t>
      </w:r>
    </w:p>
    <w:p w14:paraId="1C068B32" w14:textId="77777777" w:rsidR="007D1E57" w:rsidRPr="007D1E57" w:rsidRDefault="007D1E57" w:rsidP="007D1E57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lang w:val="x-none" w:eastAsia="ar-SA"/>
        </w:rPr>
      </w:pPr>
    </w:p>
    <w:p w14:paraId="4216B2F6" w14:textId="731E1380" w:rsidR="007D1E57" w:rsidRPr="007D1E57" w:rsidRDefault="007D1E57" w:rsidP="007D1E57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Cambria" w:hAnsi="Times New Roman" w:cs="Times New Roman"/>
          <w:b/>
          <w:color w:val="3366FF"/>
        </w:rPr>
      </w:pPr>
      <w:r w:rsidRPr="007D1E57">
        <w:rPr>
          <w:rFonts w:ascii="Times New Roman" w:eastAsia="Cambria" w:hAnsi="Times New Roman" w:cs="Times New Roman"/>
          <w:color w:val="AF0C0D"/>
        </w:rPr>
        <w:t xml:space="preserve"> </w:t>
      </w:r>
      <w:r w:rsidRPr="007D1E57">
        <w:rPr>
          <w:rFonts w:ascii="Times New Roman" w:eastAsia="Cambria" w:hAnsi="Times New Roman" w:cs="Times New Roman"/>
          <w:b/>
          <w:color w:val="AF0C0D"/>
        </w:rPr>
        <w:t>Vidéo</w:t>
      </w:r>
      <w:r w:rsidRPr="007D1E57">
        <w:rPr>
          <w:rFonts w:ascii="Times New Roman" w:eastAsia="Cambria" w:hAnsi="Times New Roman" w:cs="Times New Roman"/>
          <w:color w:val="AF0C0D"/>
        </w:rPr>
        <w:t xml:space="preserve"> </w:t>
      </w:r>
      <w:r w:rsidRPr="007D1E57">
        <w:rPr>
          <w:rFonts w:ascii="Times New Roman" w:eastAsia="Cambria" w:hAnsi="Times New Roman" w:cs="Times New Roman"/>
          <w:color w:val="AF0C0D"/>
        </w:rPr>
        <w:t>mathssa.fr/sommeva2</w:t>
      </w:r>
    </w:p>
    <w:p w14:paraId="7BDC713D" w14:textId="77777777" w:rsid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03628D33" w14:textId="77777777" w:rsid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52F12440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7D1E57">
        <w:rPr>
          <w:rFonts w:ascii="Times New Roman" w:eastAsia="Cambria" w:hAnsi="Times New Roman" w:cs="Times New Roman"/>
          <w:sz w:val="24"/>
          <w:szCs w:val="19"/>
        </w:rPr>
        <w:lastRenderedPageBreak/>
        <w:t>On considère le jeu suivant qui se déroule en deux parties :</w:t>
      </w:r>
    </w:p>
    <w:p w14:paraId="08088518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7D1E57">
        <w:rPr>
          <w:rFonts w:ascii="Times New Roman" w:eastAsia="Cambria" w:hAnsi="Times New Roman" w:cs="Times New Roman"/>
          <w:sz w:val="24"/>
          <w:szCs w:val="19"/>
        </w:rPr>
        <w:t>- La 1</w:t>
      </w:r>
      <w:r w:rsidRPr="007D1E57">
        <w:rPr>
          <w:rFonts w:ascii="Times New Roman" w:eastAsia="Cambria" w:hAnsi="Times New Roman" w:cs="Times New Roman"/>
          <w:sz w:val="24"/>
          <w:szCs w:val="19"/>
          <w:vertAlign w:val="superscript"/>
        </w:rPr>
        <w:t>ère</w:t>
      </w:r>
      <w:r w:rsidRPr="007D1E57">
        <w:rPr>
          <w:rFonts w:ascii="Times New Roman" w:eastAsia="Cambria" w:hAnsi="Times New Roman" w:cs="Times New Roman"/>
          <w:sz w:val="24"/>
          <w:szCs w:val="19"/>
        </w:rPr>
        <w:t xml:space="preserve"> partie consiste à lancer une pièce de monnaie. Si on tombe sur « pile », on gagne 1 €, si on tombe sur « face », on gagne 2 €.</w:t>
      </w:r>
    </w:p>
    <w:p w14:paraId="49E69507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7D1E57">
        <w:rPr>
          <w:rFonts w:ascii="Times New Roman" w:eastAsia="Cambria" w:hAnsi="Times New Roman" w:cs="Times New Roman"/>
          <w:sz w:val="24"/>
          <w:szCs w:val="19"/>
        </w:rPr>
        <w:t>- La 2</w:t>
      </w:r>
      <w:r w:rsidRPr="007D1E57">
        <w:rPr>
          <w:rFonts w:ascii="Times New Roman" w:eastAsia="Cambria" w:hAnsi="Times New Roman" w:cs="Times New Roman"/>
          <w:sz w:val="24"/>
          <w:szCs w:val="19"/>
          <w:vertAlign w:val="superscript"/>
        </w:rPr>
        <w:t>e</w:t>
      </w:r>
      <w:r w:rsidRPr="007D1E57">
        <w:rPr>
          <w:rFonts w:ascii="Times New Roman" w:eastAsia="Cambria" w:hAnsi="Times New Roman" w:cs="Times New Roman"/>
          <w:sz w:val="24"/>
          <w:szCs w:val="19"/>
        </w:rPr>
        <w:t xml:space="preserve"> partie consiste à lancer un dé à 6 faces. Si on tombe sur un chiffre pair, on gagne 1 €, si on tombe sur le « 3 » ou le « 5 », on gagne 2 €. </w:t>
      </w:r>
    </w:p>
    <w:p w14:paraId="2DF006EF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7D1E57">
        <w:rPr>
          <w:rFonts w:ascii="Times New Roman" w:eastAsia="Cambria" w:hAnsi="Times New Roman" w:cs="Times New Roman"/>
          <w:sz w:val="24"/>
          <w:szCs w:val="19"/>
        </w:rPr>
        <w:t>Si on tombe sur le « 1 », on perd 5 €.</w:t>
      </w:r>
    </w:p>
    <w:p w14:paraId="6C46CD0C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7D1E57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La variable aléatoire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X</m:t>
        </m:r>
      </m:oMath>
      <w:r w:rsidRPr="007D1E57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désigne les gains à la 1</w:t>
      </w:r>
      <w:r w:rsidRPr="007D1E57">
        <w:rPr>
          <w:rFonts w:ascii="Times New Roman" w:eastAsia="Cambria" w:hAnsi="Times New Roman" w:cs="Times New Roman"/>
          <w:color w:val="000000" w:themeColor="text1"/>
          <w:sz w:val="24"/>
          <w:szCs w:val="19"/>
          <w:vertAlign w:val="superscript"/>
        </w:rPr>
        <w:t>ère</w:t>
      </w:r>
      <w:r w:rsidRPr="007D1E57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partie, la variable aléatoire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Y</m:t>
        </m:r>
      </m:oMath>
      <w:r w:rsidRPr="007D1E57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désigne les gains à la 2</w:t>
      </w:r>
      <w:r w:rsidRPr="007D1E57">
        <w:rPr>
          <w:rFonts w:ascii="Times New Roman" w:eastAsia="Cambria" w:hAnsi="Times New Roman" w:cs="Times New Roman"/>
          <w:color w:val="000000" w:themeColor="text1"/>
          <w:sz w:val="24"/>
          <w:szCs w:val="19"/>
          <w:vertAlign w:val="superscript"/>
        </w:rPr>
        <w:t>e</w:t>
      </w:r>
      <w:r w:rsidRPr="007D1E57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partie.</w:t>
      </w:r>
    </w:p>
    <w:p w14:paraId="73353779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7D1E57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On considère que les variables aléatoires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X</m:t>
        </m:r>
      </m:oMath>
      <w:r w:rsidRPr="007D1E57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et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Y</m:t>
        </m:r>
      </m:oMath>
      <w:r w:rsidRPr="007D1E57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sont indépendantes.</w:t>
      </w:r>
    </w:p>
    <w:p w14:paraId="5B9E0F5F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7D1E57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Établir la loi de probabilité de la variable aléatoire somme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S=X+Y</m:t>
        </m:r>
      </m:oMath>
      <w:r w:rsidRPr="007D1E57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donnant le gain total cumulé à la fin des deux parties.</w:t>
      </w:r>
    </w:p>
    <w:p w14:paraId="59C09770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4C7E7B0E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2B4399FC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19"/>
        </w:rPr>
      </w:pPr>
      <w:r w:rsidRPr="007D1E57">
        <w:rPr>
          <w:rFonts w:ascii="Times New Roman" w:eastAsia="Cambria" w:hAnsi="Times New Roman" w:cs="Times New Roman"/>
          <w:b/>
          <w:bCs/>
          <w:sz w:val="24"/>
          <w:szCs w:val="19"/>
        </w:rPr>
        <w:t>Correction</w:t>
      </w:r>
    </w:p>
    <w:p w14:paraId="5B77207A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7D1E57">
        <w:rPr>
          <w:rFonts w:ascii="Times New Roman" w:eastAsia="Cambria" w:hAnsi="Times New Roman" w:cs="Times New Roman"/>
          <w:sz w:val="24"/>
          <w:szCs w:val="19"/>
        </w:rPr>
        <w:t>Dans le tableau ci-dessous, on présente toutes les sommes possibles :</w:t>
      </w:r>
    </w:p>
    <w:p w14:paraId="0425D08D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39BE57BD" w14:textId="77777777" w:rsidR="007D1E57" w:rsidRPr="007D1E57" w:rsidRDefault="007D1E57" w:rsidP="007D1E57">
      <w:pPr>
        <w:spacing w:after="0" w:line="240" w:lineRule="auto"/>
        <w:jc w:val="center"/>
        <w:rPr>
          <w:rFonts w:ascii="Times New Roman" w:eastAsia="Cambria" w:hAnsi="Times New Roman" w:cs="Times New Roman"/>
          <w:sz w:val="24"/>
          <w:szCs w:val="19"/>
        </w:rPr>
      </w:pPr>
      <w:r w:rsidRPr="007D1E57">
        <w:rPr>
          <w:rFonts w:ascii="Times New Roman" w:eastAsia="Cambria" w:hAnsi="Times New Roman" w:cs="Times New Roman"/>
          <w:noProof/>
          <w:sz w:val="24"/>
          <w:szCs w:val="19"/>
        </w:rPr>
        <w:drawing>
          <wp:inline distT="0" distB="0" distL="0" distR="0" wp14:anchorId="6EB502EB" wp14:editId="313DE42A">
            <wp:extent cx="1022383" cy="1305169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1-17 à 16.09.0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1683" cy="13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AF12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7D1E57">
        <w:rPr>
          <w:rFonts w:ascii="Times New Roman" w:eastAsia="Cambria" w:hAnsi="Times New Roman" w:cs="Times New Roman"/>
          <w:sz w:val="24"/>
          <w:szCs w:val="19"/>
        </w:rPr>
        <w:t>Ainsi, on a :</w:t>
      </w:r>
    </w:p>
    <w:p w14:paraId="57A13555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19"/>
            </w:rPr>
            <m:t>P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S=-4</m:t>
              </m:r>
            </m:e>
          </m:d>
          <m:r>
            <w:rPr>
              <w:rFonts w:ascii="Cambria Math" w:eastAsia="Cambria" w:hAnsi="Cambria Math" w:cs="Times New Roman"/>
              <w:sz w:val="24"/>
              <w:szCs w:val="19"/>
            </w:rPr>
            <m:t>=P(</m:t>
          </m:r>
          <m:r>
            <w:rPr>
              <w:rFonts w:ascii="Cambria Math" w:eastAsia="Cambria" w:hAnsi="Cambria Math" w:cs="Times New Roman"/>
              <w:color w:val="0432FF"/>
              <w:sz w:val="24"/>
              <w:szCs w:val="19"/>
            </w:rPr>
            <m:t>(X=1)</m:t>
          </m:r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∩</m:t>
          </m:r>
          <m:r>
            <w:rPr>
              <w:rFonts w:ascii="Cambria Math" w:eastAsia="Cambria" w:hAnsi="Cambria Math" w:cs="Times New Roman"/>
              <w:color w:val="FF0000"/>
              <w:sz w:val="24"/>
              <w:szCs w:val="19"/>
            </w:rPr>
            <m:t>(Y=-5)</m:t>
          </m:r>
          <m:r>
            <w:rPr>
              <w:rFonts w:ascii="Cambria Math" w:eastAsia="Cambria" w:hAnsi="Cambria Math" w:cs="Times New Roman"/>
              <w:sz w:val="24"/>
              <w:szCs w:val="19"/>
            </w:rPr>
            <m:t>)</m:t>
          </m:r>
        </m:oMath>
      </m:oMathPara>
    </w:p>
    <w:p w14:paraId="5E87D804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m:oMath>
        <m:r>
          <w:rPr>
            <w:rFonts w:ascii="Cambria Math" w:eastAsia="Cambria" w:hAnsi="Cambria Math" w:cs="Times New Roman"/>
            <w:sz w:val="24"/>
            <w:szCs w:val="19"/>
          </w:rPr>
          <m:t xml:space="preserve">                      =P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0432FF"/>
                <w:sz w:val="24"/>
                <w:szCs w:val="19"/>
              </w:rPr>
              <m:t>X=1</m:t>
            </m:r>
          </m:e>
        </m:d>
        <m:r>
          <w:rPr>
            <w:rFonts w:ascii="Cambria Math" w:eastAsia="Cambria" w:hAnsi="Cambria Math" w:cs="Times New Roman"/>
            <w:sz w:val="24"/>
            <w:szCs w:val="19"/>
          </w:rPr>
          <m:t>×P(</m:t>
        </m:r>
        <m:r>
          <w:rPr>
            <w:rFonts w:ascii="Cambria Math" w:eastAsia="Cambria" w:hAnsi="Cambria Math" w:cs="Times New Roman"/>
            <w:color w:val="FF0000"/>
            <w:sz w:val="24"/>
            <w:szCs w:val="19"/>
          </w:rPr>
          <m:t>Y=-5</m:t>
        </m:r>
        <m:r>
          <w:rPr>
            <w:rFonts w:ascii="Cambria Math" w:eastAsia="Cambria" w:hAnsi="Cambria Math" w:cs="Times New Roman"/>
            <w:sz w:val="24"/>
            <w:szCs w:val="19"/>
          </w:rPr>
          <m:t>)</m:t>
        </m:r>
      </m:oMath>
      <w:r w:rsidRPr="007D1E57">
        <w:rPr>
          <w:rFonts w:ascii="Times New Roman" w:eastAsia="Cambria" w:hAnsi="Times New Roman" w:cs="Times New Roman"/>
          <w:sz w:val="24"/>
          <w:szCs w:val="19"/>
        </w:rPr>
        <w:t xml:space="preserve"> </w:t>
      </w:r>
      <w:proofErr w:type="gramStart"/>
      <w:r w:rsidRPr="007D1E57">
        <w:rPr>
          <w:rFonts w:ascii="Times New Roman" w:eastAsia="Cambria" w:hAnsi="Times New Roman" w:cs="Times New Roman"/>
          <w:sz w:val="24"/>
          <w:szCs w:val="19"/>
        </w:rPr>
        <w:t>en</w:t>
      </w:r>
      <w:proofErr w:type="gramEnd"/>
      <w:r w:rsidRPr="007D1E57">
        <w:rPr>
          <w:rFonts w:ascii="Times New Roman" w:eastAsia="Cambria" w:hAnsi="Times New Roman" w:cs="Times New Roman"/>
          <w:sz w:val="24"/>
          <w:szCs w:val="19"/>
        </w:rPr>
        <w:t xml:space="preserve"> effet, les variables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X</m:t>
        </m:r>
      </m:oMath>
      <w:r w:rsidRPr="007D1E57">
        <w:rPr>
          <w:rFonts w:ascii="Times New Roman" w:eastAsia="Cambria" w:hAnsi="Times New Roman" w:cs="Times New Roman"/>
          <w:sz w:val="24"/>
          <w:szCs w:val="19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Y</m:t>
        </m:r>
      </m:oMath>
      <w:r w:rsidRPr="007D1E57">
        <w:rPr>
          <w:rFonts w:ascii="Times New Roman" w:eastAsia="Cambria" w:hAnsi="Times New Roman" w:cs="Times New Roman"/>
          <w:sz w:val="24"/>
          <w:szCs w:val="19"/>
        </w:rPr>
        <w:t xml:space="preserve"> sont indépendantes.</w:t>
      </w:r>
    </w:p>
    <w:p w14:paraId="1C76FF00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19"/>
            </w:rPr>
            <m:t xml:space="preserve">                      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432FF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2</m:t>
              </m:r>
            </m:den>
          </m:f>
          <m:r>
            <w:rPr>
              <w:rFonts w:ascii="Cambria Math" w:eastAsia="Cambria" w:hAnsi="Cambria Math" w:cs="Times New Roman"/>
              <w:sz w:val="24"/>
              <w:szCs w:val="19"/>
            </w:rPr>
            <m:t>×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FF0000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FF0000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FF0000"/>
                  <w:sz w:val="24"/>
                  <w:szCs w:val="19"/>
                </w:rPr>
                <m:t>6</m:t>
              </m:r>
            </m:den>
          </m:f>
          <m:r>
            <w:rPr>
              <w:rFonts w:ascii="Cambria Math" w:eastAsia="Cambria" w:hAnsi="Cambria Math" w:cs="Times New Roman"/>
              <w:sz w:val="24"/>
              <w:szCs w:val="19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B050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12</m:t>
              </m:r>
            </m:den>
          </m:f>
        </m:oMath>
      </m:oMathPara>
    </w:p>
    <w:p w14:paraId="1C216BE8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49357301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19"/>
            </w:rPr>
            <m:t>P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S=-3</m:t>
              </m:r>
            </m:e>
          </m:d>
          <m:r>
            <w:rPr>
              <w:rFonts w:ascii="Cambria Math" w:eastAsia="Cambria" w:hAnsi="Cambria Math" w:cs="Times New Roman"/>
              <w:sz w:val="24"/>
              <w:szCs w:val="19"/>
            </w:rPr>
            <m:t>=P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X=2</m:t>
              </m:r>
            </m:e>
          </m:d>
          <m:r>
            <w:rPr>
              <w:rFonts w:ascii="Cambria Math" w:eastAsia="Cambria" w:hAnsi="Cambria Math" w:cs="Times New Roman"/>
              <w:sz w:val="24"/>
              <w:szCs w:val="19"/>
            </w:rPr>
            <m:t>×P(</m:t>
          </m:r>
          <m:r>
            <w:rPr>
              <w:rFonts w:ascii="Cambria Math" w:eastAsia="Cambria" w:hAnsi="Cambria Math" w:cs="Times New Roman"/>
              <w:color w:val="FF0000"/>
              <w:sz w:val="24"/>
              <w:szCs w:val="19"/>
            </w:rPr>
            <m:t>Y=-5</m:t>
          </m:r>
          <m:r>
            <w:rPr>
              <w:rFonts w:ascii="Cambria Math" w:eastAsia="Cambria" w:hAnsi="Cambria Math" w:cs="Times New Roman"/>
              <w:sz w:val="24"/>
              <w:szCs w:val="19"/>
            </w:rPr>
            <m:t>)</m:t>
          </m:r>
        </m:oMath>
      </m:oMathPara>
    </w:p>
    <w:p w14:paraId="2289D165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19"/>
            </w:rPr>
            <m:t xml:space="preserve">                      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432FF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2</m:t>
              </m:r>
            </m:den>
          </m:f>
          <m:r>
            <w:rPr>
              <w:rFonts w:ascii="Cambria Math" w:eastAsia="Cambria" w:hAnsi="Cambria Math" w:cs="Times New Roman"/>
              <w:sz w:val="24"/>
              <w:szCs w:val="19"/>
            </w:rPr>
            <m:t>×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FF0000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FF0000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FF0000"/>
                  <w:sz w:val="24"/>
                  <w:szCs w:val="19"/>
                </w:rPr>
                <m:t>6</m:t>
              </m:r>
            </m:den>
          </m:f>
          <m:r>
            <w:rPr>
              <w:rFonts w:ascii="Cambria Math" w:eastAsia="Cambria" w:hAnsi="Cambria Math" w:cs="Times New Roman"/>
              <w:sz w:val="24"/>
              <w:szCs w:val="19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B050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12</m:t>
              </m:r>
            </m:den>
          </m:f>
        </m:oMath>
      </m:oMathPara>
    </w:p>
    <w:p w14:paraId="1C32D5FA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654799D5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19"/>
            </w:rPr>
            <m:t>P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S=2</m:t>
              </m:r>
            </m:e>
          </m:d>
          <m:r>
            <w:rPr>
              <w:rFonts w:ascii="Cambria Math" w:eastAsia="Cambria" w:hAnsi="Cambria Math" w:cs="Times New Roman"/>
              <w:sz w:val="24"/>
              <w:szCs w:val="19"/>
            </w:rPr>
            <m:t>=P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X=1</m:t>
              </m:r>
            </m:e>
          </m:d>
          <m:r>
            <w:rPr>
              <w:rFonts w:ascii="Cambria Math" w:eastAsia="Cambria" w:hAnsi="Cambria Math" w:cs="Times New Roman"/>
              <w:sz w:val="24"/>
              <w:szCs w:val="19"/>
            </w:rPr>
            <m:t>×P(</m:t>
          </m:r>
          <m:r>
            <w:rPr>
              <w:rFonts w:ascii="Cambria Math" w:eastAsia="Cambria" w:hAnsi="Cambria Math" w:cs="Times New Roman"/>
              <w:color w:val="FF0000"/>
              <w:sz w:val="24"/>
              <w:szCs w:val="19"/>
            </w:rPr>
            <m:t>Y=1</m:t>
          </m:r>
          <m:r>
            <w:rPr>
              <w:rFonts w:ascii="Cambria Math" w:eastAsia="Cambria" w:hAnsi="Cambria Math" w:cs="Times New Roman"/>
              <w:sz w:val="24"/>
              <w:szCs w:val="19"/>
            </w:rPr>
            <m:t>)</m:t>
          </m:r>
        </m:oMath>
      </m:oMathPara>
    </w:p>
    <w:p w14:paraId="06E55B32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19"/>
            </w:rPr>
            <m:t xml:space="preserve">                  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432FF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2</m:t>
              </m:r>
            </m:den>
          </m:f>
          <m:r>
            <w:rPr>
              <w:rFonts w:ascii="Cambria Math" w:eastAsia="Cambria" w:hAnsi="Cambria Math" w:cs="Times New Roman"/>
              <w:sz w:val="24"/>
              <w:szCs w:val="19"/>
            </w:rPr>
            <m:t>×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FF0000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FF0000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FF0000"/>
                  <w:sz w:val="24"/>
                  <w:szCs w:val="19"/>
                </w:rPr>
                <m:t>2</m:t>
              </m:r>
            </m:den>
          </m:f>
          <m:r>
            <w:rPr>
              <w:rFonts w:ascii="Cambria Math" w:eastAsia="Cambria" w:hAnsi="Cambria Math" w:cs="Times New Roman"/>
              <w:sz w:val="24"/>
              <w:szCs w:val="19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B050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4</m:t>
              </m:r>
            </m:den>
          </m:f>
        </m:oMath>
      </m:oMathPara>
    </w:p>
    <w:p w14:paraId="27E84656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14DF1B6D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19"/>
            </w:rPr>
            <m:t>P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S=3</m:t>
              </m:r>
            </m:e>
          </m:d>
          <m:r>
            <w:rPr>
              <w:rFonts w:ascii="Cambria Math" w:eastAsia="Cambria" w:hAnsi="Cambria Math" w:cs="Times New Roman"/>
              <w:sz w:val="24"/>
              <w:szCs w:val="19"/>
            </w:rPr>
            <m:t>=P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X=1</m:t>
              </m:r>
            </m:e>
          </m:d>
          <m:r>
            <w:rPr>
              <w:rFonts w:ascii="Cambria Math" w:eastAsia="Cambria" w:hAnsi="Cambria Math" w:cs="Times New Roman"/>
              <w:sz w:val="24"/>
              <w:szCs w:val="19"/>
            </w:rPr>
            <m:t>×P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FF0000"/>
                  <w:sz w:val="24"/>
                  <w:szCs w:val="19"/>
                </w:rPr>
                <m:t>Y=2</m:t>
              </m:r>
            </m:e>
          </m:d>
          <m:r>
            <w:rPr>
              <w:rFonts w:ascii="Cambria Math" w:eastAsia="Cambria" w:hAnsi="Cambria Math" w:cs="Times New Roman"/>
              <w:sz w:val="24"/>
              <w:szCs w:val="19"/>
            </w:rPr>
            <m:t>+P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X=2</m:t>
              </m:r>
            </m:e>
          </m:d>
          <m:r>
            <w:rPr>
              <w:rFonts w:ascii="Cambria Math" w:eastAsia="Cambria" w:hAnsi="Cambria Math" w:cs="Times New Roman"/>
              <w:sz w:val="24"/>
              <w:szCs w:val="19"/>
            </w:rPr>
            <m:t>×P(</m:t>
          </m:r>
          <m:r>
            <w:rPr>
              <w:rFonts w:ascii="Cambria Math" w:eastAsia="Cambria" w:hAnsi="Cambria Math" w:cs="Times New Roman"/>
              <w:color w:val="FF0000"/>
              <w:sz w:val="24"/>
              <w:szCs w:val="19"/>
            </w:rPr>
            <m:t>Y=1</m:t>
          </m:r>
          <m:r>
            <w:rPr>
              <w:rFonts w:ascii="Cambria Math" w:eastAsia="Cambria" w:hAnsi="Cambria Math" w:cs="Times New Roman"/>
              <w:sz w:val="24"/>
              <w:szCs w:val="19"/>
            </w:rPr>
            <m:t>)</m:t>
          </m:r>
        </m:oMath>
      </m:oMathPara>
    </w:p>
    <w:p w14:paraId="4E2BD154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19"/>
            </w:rPr>
            <m:t xml:space="preserve">                   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432FF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2</m:t>
              </m:r>
            </m:den>
          </m:f>
          <m:r>
            <w:rPr>
              <w:rFonts w:ascii="Cambria Math" w:eastAsia="Cambria" w:hAnsi="Cambria Math" w:cs="Times New Roman"/>
              <w:sz w:val="24"/>
              <w:szCs w:val="19"/>
            </w:rPr>
            <m:t>×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FF0000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FF0000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FF0000"/>
                  <w:sz w:val="24"/>
                  <w:szCs w:val="19"/>
                </w:rPr>
                <m:t>3</m:t>
              </m:r>
            </m:den>
          </m:f>
          <m:r>
            <w:rPr>
              <w:rFonts w:ascii="Cambria Math" w:eastAsia="Cambria" w:hAnsi="Cambria Math" w:cs="Times New Roman"/>
              <w:sz w:val="24"/>
              <w:szCs w:val="19"/>
            </w:rPr>
            <m:t>+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432FF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2</m:t>
              </m:r>
            </m:den>
          </m:f>
          <m:r>
            <w:rPr>
              <w:rFonts w:ascii="Cambria Math" w:eastAsia="Cambria" w:hAnsi="Cambria Math" w:cs="Times New Roman"/>
              <w:sz w:val="24"/>
              <w:szCs w:val="19"/>
            </w:rPr>
            <m:t>×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FF0000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FF0000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FF0000"/>
                  <w:sz w:val="24"/>
                  <w:szCs w:val="19"/>
                </w:rPr>
                <m:t>2</m:t>
              </m:r>
            </m:den>
          </m:f>
          <m:r>
            <w:rPr>
              <w:rFonts w:ascii="Cambria Math" w:eastAsia="Cambria" w:hAnsi="Cambria Math" w:cs="Times New Roman"/>
              <w:sz w:val="24"/>
              <w:szCs w:val="19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sz w:val="24"/>
                  <w:szCs w:val="19"/>
                </w:rPr>
                <m:t>6</m:t>
              </m:r>
            </m:den>
          </m:f>
          <m:r>
            <w:rPr>
              <w:rFonts w:ascii="Cambria Math" w:eastAsia="Cambria" w:hAnsi="Cambria Math" w:cs="Times New Roman"/>
              <w:sz w:val="24"/>
              <w:szCs w:val="19"/>
            </w:rPr>
            <m:t>+</m:t>
          </m:r>
          <m:f>
            <m:f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sz w:val="24"/>
                  <w:szCs w:val="19"/>
                </w:rPr>
                <m:t>4</m:t>
              </m:r>
            </m:den>
          </m:f>
          <m:r>
            <w:rPr>
              <w:rFonts w:ascii="Cambria Math" w:eastAsia="Cambria" w:hAnsi="Cambria Math" w:cs="Times New Roman"/>
              <w:sz w:val="24"/>
              <w:szCs w:val="19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B050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5</m:t>
              </m:r>
            </m:num>
            <m:den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12</m:t>
              </m:r>
            </m:den>
          </m:f>
        </m:oMath>
      </m:oMathPara>
    </w:p>
    <w:p w14:paraId="020A6E38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653300A1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19"/>
            </w:rPr>
            <m:t>P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S=4</m:t>
              </m:r>
            </m:e>
          </m:d>
          <m:r>
            <w:rPr>
              <w:rFonts w:ascii="Cambria Math" w:eastAsia="Cambria" w:hAnsi="Cambria Math" w:cs="Times New Roman"/>
              <w:sz w:val="24"/>
              <w:szCs w:val="19"/>
            </w:rPr>
            <m:t>=P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X=2</m:t>
              </m:r>
            </m:e>
          </m:d>
          <m:r>
            <w:rPr>
              <w:rFonts w:ascii="Cambria Math" w:eastAsia="Cambria" w:hAnsi="Cambria Math" w:cs="Times New Roman"/>
              <w:sz w:val="24"/>
              <w:szCs w:val="19"/>
            </w:rPr>
            <m:t>×P(</m:t>
          </m:r>
          <m:r>
            <w:rPr>
              <w:rFonts w:ascii="Cambria Math" w:eastAsia="Cambria" w:hAnsi="Cambria Math" w:cs="Times New Roman"/>
              <w:color w:val="FF0000"/>
              <w:sz w:val="24"/>
              <w:szCs w:val="19"/>
            </w:rPr>
            <m:t>Y=2</m:t>
          </m:r>
          <m:r>
            <w:rPr>
              <w:rFonts w:ascii="Cambria Math" w:eastAsia="Cambria" w:hAnsi="Cambria Math" w:cs="Times New Roman"/>
              <w:sz w:val="24"/>
              <w:szCs w:val="19"/>
            </w:rPr>
            <m:t>)</m:t>
          </m:r>
        </m:oMath>
      </m:oMathPara>
    </w:p>
    <w:p w14:paraId="70AC19B9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19"/>
            </w:rPr>
            <m:t xml:space="preserve">                  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432FF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0432FF"/>
                  <w:sz w:val="24"/>
                  <w:szCs w:val="19"/>
                </w:rPr>
                <m:t>2</m:t>
              </m:r>
            </m:den>
          </m:f>
          <m:r>
            <w:rPr>
              <w:rFonts w:ascii="Cambria Math" w:eastAsia="Cambria" w:hAnsi="Cambria Math" w:cs="Times New Roman"/>
              <w:sz w:val="24"/>
              <w:szCs w:val="19"/>
            </w:rPr>
            <m:t>×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FF0000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FF0000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FF0000"/>
                  <w:sz w:val="24"/>
                  <w:szCs w:val="19"/>
                </w:rPr>
                <m:t>3</m:t>
              </m:r>
            </m:den>
          </m:f>
          <m:r>
            <w:rPr>
              <w:rFonts w:ascii="Cambria Math" w:eastAsia="Cambria" w:hAnsi="Cambria Math" w:cs="Times New Roman"/>
              <w:sz w:val="24"/>
              <w:szCs w:val="19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B050"/>
                  <w:sz w:val="24"/>
                  <w:szCs w:val="19"/>
                </w:rPr>
              </m:ctrlPr>
            </m:fPr>
            <m:num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1</m:t>
              </m:r>
            </m:num>
            <m:den>
              <m:r>
                <w:rPr>
                  <w:rFonts w:ascii="Cambria Math" w:eastAsia="Cambria" w:hAnsi="Cambria Math" w:cs="Times New Roman"/>
                  <w:color w:val="00B050"/>
                  <w:sz w:val="24"/>
                  <w:szCs w:val="19"/>
                </w:rPr>
                <m:t>6</m:t>
              </m:r>
            </m:den>
          </m:f>
        </m:oMath>
      </m:oMathPara>
    </w:p>
    <w:p w14:paraId="1563BB01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2E09E550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7D1E57">
        <w:rPr>
          <w:rFonts w:ascii="Times New Roman" w:eastAsia="Cambria" w:hAnsi="Times New Roman" w:cs="Times New Roman"/>
          <w:sz w:val="24"/>
          <w:szCs w:val="19"/>
        </w:rPr>
        <w:t xml:space="preserve">On peut présenter la loi de probabilité de </w:t>
      </w:r>
      <m:oMath>
        <m:r>
          <w:rPr>
            <w:rFonts w:ascii="Cambria Math" w:eastAsia="Cambria" w:hAnsi="Cambria Math" w:cs="Times New Roman"/>
            <w:color w:val="00B050"/>
            <w:sz w:val="24"/>
            <w:szCs w:val="19"/>
          </w:rPr>
          <m:t>S</m:t>
        </m:r>
      </m:oMath>
      <w:r w:rsidRPr="007D1E57">
        <w:rPr>
          <w:rFonts w:ascii="Times New Roman" w:eastAsia="Cambria" w:hAnsi="Times New Roman" w:cs="Times New Roman"/>
          <w:sz w:val="24"/>
          <w:szCs w:val="19"/>
        </w:rPr>
        <w:t xml:space="preserve"> dans un tableau :</w:t>
      </w:r>
    </w:p>
    <w:tbl>
      <w:tblPr>
        <w:tblStyle w:val="Grilledutableau"/>
        <w:tblpPr w:leftFromText="141" w:rightFromText="141" w:vertAnchor="text" w:horzAnchor="margin" w:tblpXSpec="center" w:tblpY="213"/>
        <w:tblW w:w="0" w:type="auto"/>
        <w:tblLook w:val="04A0" w:firstRow="1" w:lastRow="0" w:firstColumn="1" w:lastColumn="0" w:noHBand="0" w:noVBand="1"/>
      </w:tblPr>
      <w:tblGrid>
        <w:gridCol w:w="1509"/>
        <w:gridCol w:w="794"/>
        <w:gridCol w:w="794"/>
        <w:gridCol w:w="794"/>
        <w:gridCol w:w="794"/>
        <w:gridCol w:w="794"/>
      </w:tblGrid>
      <w:tr w:rsidR="007D1E57" w:rsidRPr="007D1E57" w14:paraId="6B7CAED2" w14:textId="77777777" w:rsidTr="00BA742D">
        <w:tc>
          <w:tcPr>
            <w:tcW w:w="1509" w:type="dxa"/>
          </w:tcPr>
          <w:p w14:paraId="4CAF00A2" w14:textId="77777777" w:rsidR="007D1E57" w:rsidRPr="007D1E57" w:rsidRDefault="007D1E57" w:rsidP="007D1E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19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19"/>
                  </w:rPr>
                  <m:t>k</m:t>
                </m:r>
              </m:oMath>
            </m:oMathPara>
          </w:p>
        </w:tc>
        <w:tc>
          <w:tcPr>
            <w:tcW w:w="794" w:type="dxa"/>
          </w:tcPr>
          <w:p w14:paraId="70B82722" w14:textId="77777777" w:rsidR="007D1E57" w:rsidRPr="007D1E57" w:rsidRDefault="007D1E57" w:rsidP="007D1E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19"/>
              </w:rPr>
            </w:pPr>
            <w:r w:rsidRPr="007D1E57">
              <w:rPr>
                <w:rFonts w:ascii="Times New Roman" w:hAnsi="Times New Roman"/>
                <w:color w:val="333333"/>
                <w:sz w:val="24"/>
                <w:szCs w:val="19"/>
              </w:rPr>
              <w:t>–</w:t>
            </w:r>
            <w:r w:rsidRPr="007D1E57">
              <w:rPr>
                <w:rFonts w:ascii="Times New Roman" w:hAnsi="Times New Roman"/>
                <w:sz w:val="24"/>
                <w:szCs w:val="19"/>
              </w:rPr>
              <w:t>4</w:t>
            </w:r>
          </w:p>
        </w:tc>
        <w:tc>
          <w:tcPr>
            <w:tcW w:w="794" w:type="dxa"/>
          </w:tcPr>
          <w:p w14:paraId="63C22CD9" w14:textId="77777777" w:rsidR="007D1E57" w:rsidRPr="007D1E57" w:rsidRDefault="007D1E57" w:rsidP="007D1E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19"/>
              </w:rPr>
            </w:pPr>
            <w:r w:rsidRPr="007D1E57">
              <w:rPr>
                <w:rFonts w:ascii="Times New Roman" w:hAnsi="Times New Roman"/>
                <w:color w:val="333333"/>
                <w:sz w:val="24"/>
                <w:szCs w:val="19"/>
              </w:rPr>
              <w:t>–</w:t>
            </w:r>
            <w:r w:rsidRPr="007D1E57">
              <w:rPr>
                <w:rFonts w:ascii="Times New Roman" w:hAnsi="Times New Roman"/>
                <w:sz w:val="24"/>
                <w:szCs w:val="19"/>
              </w:rPr>
              <w:t>3</w:t>
            </w:r>
          </w:p>
        </w:tc>
        <w:tc>
          <w:tcPr>
            <w:tcW w:w="794" w:type="dxa"/>
          </w:tcPr>
          <w:p w14:paraId="2B3F7772" w14:textId="77777777" w:rsidR="007D1E57" w:rsidRPr="007D1E57" w:rsidRDefault="007D1E57" w:rsidP="007D1E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19"/>
              </w:rPr>
            </w:pPr>
            <w:r w:rsidRPr="007D1E57">
              <w:rPr>
                <w:rFonts w:ascii="Times New Roman" w:hAnsi="Times New Roman"/>
                <w:sz w:val="24"/>
                <w:szCs w:val="19"/>
              </w:rPr>
              <w:t>2</w:t>
            </w:r>
          </w:p>
        </w:tc>
        <w:tc>
          <w:tcPr>
            <w:tcW w:w="794" w:type="dxa"/>
          </w:tcPr>
          <w:p w14:paraId="3CD6187F" w14:textId="77777777" w:rsidR="007D1E57" w:rsidRPr="007D1E57" w:rsidRDefault="007D1E57" w:rsidP="007D1E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19"/>
              </w:rPr>
            </w:pPr>
            <w:r w:rsidRPr="007D1E57">
              <w:rPr>
                <w:rFonts w:ascii="Times New Roman" w:hAnsi="Times New Roman"/>
                <w:sz w:val="24"/>
                <w:szCs w:val="19"/>
              </w:rPr>
              <w:t>3</w:t>
            </w:r>
          </w:p>
        </w:tc>
        <w:tc>
          <w:tcPr>
            <w:tcW w:w="794" w:type="dxa"/>
          </w:tcPr>
          <w:p w14:paraId="7C768FEF" w14:textId="77777777" w:rsidR="007D1E57" w:rsidRPr="007D1E57" w:rsidRDefault="007D1E57" w:rsidP="007D1E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19"/>
              </w:rPr>
            </w:pPr>
            <w:r w:rsidRPr="007D1E57">
              <w:rPr>
                <w:rFonts w:ascii="Times New Roman" w:hAnsi="Times New Roman"/>
                <w:sz w:val="24"/>
                <w:szCs w:val="19"/>
              </w:rPr>
              <w:t>4</w:t>
            </w:r>
          </w:p>
        </w:tc>
      </w:tr>
      <w:tr w:rsidR="007D1E57" w:rsidRPr="007D1E57" w14:paraId="1C3C84BA" w14:textId="77777777" w:rsidTr="00BA742D">
        <w:tc>
          <w:tcPr>
            <w:tcW w:w="1509" w:type="dxa"/>
            <w:vAlign w:val="center"/>
          </w:tcPr>
          <w:p w14:paraId="294B96D1" w14:textId="77777777" w:rsidR="007D1E57" w:rsidRPr="007D1E57" w:rsidRDefault="007D1E57" w:rsidP="007D1E57">
            <w:pPr>
              <w:spacing w:after="0"/>
              <w:jc w:val="center"/>
              <w:rPr>
                <w:rFonts w:ascii="Times New Roman" w:hAnsi="Times New Roman"/>
                <w:sz w:val="24"/>
                <w:szCs w:val="19"/>
              </w:rPr>
            </w:pPr>
            <m:oMathPara>
              <m:oMath>
                <m:r>
                  <w:rPr>
                    <w:rFonts w:ascii="Cambria Math" w:hAnsi="Cambria Math"/>
                    <w:color w:val="00B050"/>
                    <w:sz w:val="24"/>
                    <w:szCs w:val="19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B050"/>
                        <w:sz w:val="24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B050"/>
                        <w:sz w:val="24"/>
                        <w:szCs w:val="19"/>
                      </w:rPr>
                      <m:t>S=k</m:t>
                    </m:r>
                  </m:e>
                </m:d>
              </m:oMath>
            </m:oMathPara>
          </w:p>
        </w:tc>
        <w:tc>
          <w:tcPr>
            <w:tcW w:w="794" w:type="dxa"/>
          </w:tcPr>
          <w:p w14:paraId="53E59263" w14:textId="77777777" w:rsidR="007D1E57" w:rsidRPr="007D1E57" w:rsidRDefault="007D1E57" w:rsidP="007D1E57">
            <w:pPr>
              <w:spacing w:after="0"/>
              <w:jc w:val="center"/>
              <w:rPr>
                <w:rFonts w:ascii="Times New Roman" w:hAnsi="Times New Roman"/>
                <w:sz w:val="24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B050"/>
                        <w:sz w:val="24"/>
                        <w:szCs w:val="19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B050"/>
                        <w:sz w:val="24"/>
                        <w:szCs w:val="19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B050"/>
                        <w:sz w:val="24"/>
                        <w:szCs w:val="19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794" w:type="dxa"/>
          </w:tcPr>
          <w:p w14:paraId="292DBE3A" w14:textId="77777777" w:rsidR="007D1E57" w:rsidRPr="007D1E57" w:rsidRDefault="007D1E57" w:rsidP="007D1E57">
            <w:pPr>
              <w:spacing w:after="0"/>
              <w:jc w:val="center"/>
              <w:rPr>
                <w:rFonts w:ascii="Times New Roman" w:hAnsi="Times New Roman"/>
                <w:sz w:val="24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B050"/>
                        <w:sz w:val="24"/>
                        <w:szCs w:val="19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B050"/>
                        <w:sz w:val="24"/>
                        <w:szCs w:val="19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B050"/>
                        <w:sz w:val="24"/>
                        <w:szCs w:val="19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794" w:type="dxa"/>
          </w:tcPr>
          <w:p w14:paraId="5AE77DE0" w14:textId="77777777" w:rsidR="007D1E57" w:rsidRPr="007D1E57" w:rsidRDefault="007D1E57" w:rsidP="007D1E57">
            <w:pPr>
              <w:spacing w:after="0"/>
              <w:jc w:val="center"/>
              <w:rPr>
                <w:rFonts w:ascii="Times New Roman" w:hAnsi="Times New Roman"/>
                <w:sz w:val="24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B050"/>
                        <w:sz w:val="24"/>
                        <w:szCs w:val="19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B050"/>
                        <w:sz w:val="24"/>
                        <w:szCs w:val="19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B050"/>
                        <w:sz w:val="24"/>
                        <w:szCs w:val="19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94" w:type="dxa"/>
          </w:tcPr>
          <w:p w14:paraId="7DD4ED29" w14:textId="77777777" w:rsidR="007D1E57" w:rsidRPr="007D1E57" w:rsidRDefault="007D1E57" w:rsidP="007D1E57">
            <w:pPr>
              <w:spacing w:after="0"/>
              <w:jc w:val="center"/>
              <w:rPr>
                <w:rFonts w:ascii="Times New Roman" w:hAnsi="Times New Roman"/>
                <w:sz w:val="24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B050"/>
                        <w:sz w:val="24"/>
                        <w:szCs w:val="19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B050"/>
                        <w:sz w:val="24"/>
                        <w:szCs w:val="19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00B050"/>
                        <w:sz w:val="24"/>
                        <w:szCs w:val="19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794" w:type="dxa"/>
          </w:tcPr>
          <w:p w14:paraId="6C9B4896" w14:textId="77777777" w:rsidR="007D1E57" w:rsidRPr="007D1E57" w:rsidRDefault="007D1E57" w:rsidP="007D1E57">
            <w:pPr>
              <w:spacing w:after="0"/>
              <w:jc w:val="center"/>
              <w:rPr>
                <w:rFonts w:ascii="Times New Roman" w:hAnsi="Times New Roman"/>
                <w:sz w:val="24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B050"/>
                        <w:sz w:val="24"/>
                        <w:szCs w:val="19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B050"/>
                        <w:sz w:val="24"/>
                        <w:szCs w:val="19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B050"/>
                        <w:sz w:val="24"/>
                        <w:szCs w:val="19"/>
                      </w:rPr>
                      <m:t>6</m:t>
                    </m:r>
                  </m:den>
                </m:f>
              </m:oMath>
            </m:oMathPara>
          </w:p>
        </w:tc>
      </w:tr>
    </w:tbl>
    <w:p w14:paraId="58BC8C24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5459203C" w14:textId="77777777" w:rsidR="007D1E57" w:rsidRPr="007D1E57" w:rsidRDefault="007D1E57" w:rsidP="007D1E57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7A3691DC" w14:textId="77777777" w:rsidR="007D1E57" w:rsidRPr="007D1E57" w:rsidRDefault="007D1E57" w:rsidP="007D1E57">
      <w:pPr>
        <w:pBdr>
          <w:left w:val="single" w:sz="4" w:space="4" w:color="00B050"/>
        </w:pBdr>
        <w:spacing w:after="0" w:line="240" w:lineRule="auto"/>
        <w:rPr>
          <w:rFonts w:eastAsia="Cambria" w:cstheme="minorHAnsi"/>
          <w:sz w:val="24"/>
          <w:szCs w:val="19"/>
        </w:rPr>
      </w:pPr>
    </w:p>
    <w:p w14:paraId="1A868CA0" w14:textId="77777777" w:rsidR="007D1E57" w:rsidRPr="007D1E57" w:rsidRDefault="007D1E57" w:rsidP="007D1E57">
      <w:pPr>
        <w:pBdr>
          <w:left w:val="single" w:sz="4" w:space="4" w:color="00B050"/>
        </w:pBdr>
        <w:spacing w:after="0" w:line="240" w:lineRule="auto"/>
        <w:rPr>
          <w:rFonts w:eastAsia="Cambria" w:cstheme="minorHAnsi"/>
          <w:sz w:val="24"/>
          <w:szCs w:val="19"/>
        </w:rPr>
      </w:pPr>
    </w:p>
    <w:p w14:paraId="2C359A6F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color w:val="000000" w:themeColor="text1"/>
          <w:kern w:val="2"/>
          <w:sz w:val="32"/>
          <w:szCs w:val="32"/>
          <w14:ligatures w14:val="standardContextual"/>
        </w:rPr>
      </w:pPr>
    </w:p>
    <w:p w14:paraId="1DD7B8A0" w14:textId="02926360" w:rsidR="00E913A0" w:rsidRDefault="00E913A0" w:rsidP="00E913A0">
      <w:pPr>
        <w:spacing w:after="0" w:line="259" w:lineRule="auto"/>
        <w:rPr>
          <w:rFonts w:ascii="Times New Roman" w:hAnsi="Times New Roman" w:cs="Times New Roman"/>
          <w:b/>
          <w:bCs/>
          <w:color w:val="000000" w:themeColor="text1"/>
          <w:kern w:val="2"/>
          <w:u w:val="single"/>
          <w14:ligatures w14:val="standardContextual"/>
        </w:rPr>
      </w:pPr>
      <w:bookmarkStart w:id="0" w:name="_Hlk195362127"/>
      <w:r>
        <w:rPr>
          <w:rFonts w:ascii="Times New Roman" w:hAnsi="Times New Roman" w:cs="Times New Roman"/>
          <w:b/>
          <w:bCs/>
          <w:color w:val="000000" w:themeColor="text1"/>
          <w:kern w:val="2"/>
          <w:u w:val="single"/>
          <w14:ligatures w14:val="standardContextual"/>
        </w:rPr>
        <w:lastRenderedPageBreak/>
        <w:t>2</w:t>
      </w:r>
      <w:r w:rsidRPr="007D1E57">
        <w:rPr>
          <w:rFonts w:ascii="Times New Roman" w:hAnsi="Times New Roman" w:cs="Times New Roman"/>
          <w:b/>
          <w:bCs/>
          <w:color w:val="000000" w:themeColor="text1"/>
          <w:kern w:val="2"/>
          <w:u w:val="single"/>
          <w14:ligatures w14:val="standardContextual"/>
        </w:rPr>
        <w:t>. </w:t>
      </w:r>
      <w:r>
        <w:rPr>
          <w:rFonts w:ascii="Times New Roman" w:hAnsi="Times New Roman" w:cs="Times New Roman"/>
          <w:b/>
          <w:bCs/>
          <w:color w:val="000000" w:themeColor="text1"/>
          <w:kern w:val="2"/>
          <w:u w:val="single"/>
          <w14:ligatures w14:val="standardContextual"/>
        </w:rPr>
        <w:t>Espérance et variance de combinaisons linéaires de variables aléatoires</w:t>
      </w:r>
    </w:p>
    <w:bookmarkEnd w:id="0"/>
    <w:p w14:paraId="317FD9B2" w14:textId="0AC2D146" w:rsidR="00E913A0" w:rsidRPr="000C250C" w:rsidRDefault="00E913A0" w:rsidP="00E913A0">
      <w:pPr>
        <w:spacing w:after="0" w:line="259" w:lineRule="auto"/>
        <w:rPr>
          <w:rFonts w:ascii="Times New Roman" w:hAnsi="Times New Roman" w:cs="Times New Roman"/>
          <w:color w:val="000000" w:themeColor="text1"/>
          <w:kern w:val="2"/>
          <w14:ligatures w14:val="standardContextual"/>
        </w:rPr>
      </w:pPr>
      <w:r w:rsidRPr="000C250C">
        <w:rPr>
          <w:rFonts w:ascii="Times New Roman" w:hAnsi="Times New Roman" w:cs="Times New Roman"/>
          <w:color w:val="000000" w:themeColor="text1"/>
          <w:kern w:val="2"/>
          <w14:ligatures w14:val="standardContextual"/>
        </w:rPr>
        <w:t>Vidéo :</w:t>
      </w:r>
      <w:hyperlink r:id="rId9" w:history="1">
        <w:r w:rsidRPr="000C250C">
          <w:rPr>
            <w:rFonts w:ascii="Times New Roman" w:hAnsi="Times New Roman" w:cs="Times New Roman"/>
            <w:color w:val="000000" w:themeColor="text1"/>
            <w:kern w:val="2"/>
            <w14:ligatures w14:val="standardContextual"/>
          </w:rPr>
          <w:t>mathssa.fr/</w:t>
        </w:r>
        <w:proofErr w:type="spellStart"/>
        <w:r w:rsidRPr="000C250C">
          <w:rPr>
            <w:rFonts w:ascii="Times New Roman" w:hAnsi="Times New Roman" w:cs="Times New Roman"/>
            <w:color w:val="000000" w:themeColor="text1"/>
            <w:kern w:val="2"/>
            <w14:ligatures w14:val="standardContextual"/>
          </w:rPr>
          <w:t>sommeva</w:t>
        </w:r>
        <w:proofErr w:type="spellEnd"/>
      </w:hyperlink>
      <w:r>
        <w:rPr>
          <w:kern w:val="2"/>
          <w14:ligatures w14:val="standardContextual"/>
        </w:rPr>
        <w:t xml:space="preserve">  (</w:t>
      </w:r>
      <w:r>
        <w:rPr>
          <w:kern w:val="2"/>
          <w14:ligatures w14:val="standardContextual"/>
        </w:rPr>
        <w:t xml:space="preserve">de la </w:t>
      </w:r>
      <w:r>
        <w:rPr>
          <w:kern w:val="2"/>
          <w14:ligatures w14:val="standardContextual"/>
        </w:rPr>
        <w:t>6</w:t>
      </w:r>
      <w:r w:rsidRPr="00E913A0">
        <w:rPr>
          <w:kern w:val="2"/>
          <w:vertAlign w:val="superscript"/>
          <w14:ligatures w14:val="standardContextual"/>
        </w:rPr>
        <w:t>ème</w:t>
      </w:r>
      <w:r>
        <w:rPr>
          <w:kern w:val="2"/>
          <w14:ligatures w14:val="standardContextual"/>
        </w:rPr>
        <w:t xml:space="preserve"> minute à la 8</w:t>
      </w:r>
      <w:r w:rsidRPr="00E913A0">
        <w:rPr>
          <w:kern w:val="2"/>
          <w:vertAlign w:val="superscript"/>
          <w14:ligatures w14:val="standardContextual"/>
        </w:rPr>
        <w:t>ème</w:t>
      </w:r>
      <w:r>
        <w:rPr>
          <w:kern w:val="2"/>
          <w14:ligatures w14:val="standardContextual"/>
        </w:rPr>
        <w:t xml:space="preserve"> minute)</w:t>
      </w:r>
    </w:p>
    <w:p w14:paraId="4B18D6DC" w14:textId="77777777" w:rsidR="00E913A0" w:rsidRPr="007D1E57" w:rsidRDefault="00E913A0" w:rsidP="00E913A0">
      <w:pPr>
        <w:spacing w:after="0" w:line="259" w:lineRule="auto"/>
        <w:rPr>
          <w:rFonts w:ascii="Times New Roman" w:hAnsi="Times New Roman" w:cs="Times New Roman"/>
          <w:b/>
          <w:bCs/>
          <w:color w:val="000000" w:themeColor="text1"/>
          <w:kern w:val="2"/>
          <w:u w:val="single"/>
          <w14:ligatures w14:val="standardContextual"/>
        </w:rPr>
      </w:pPr>
    </w:p>
    <w:p w14:paraId="1F726C38" w14:textId="77777777" w:rsidR="000C250C" w:rsidRPr="000C250C" w:rsidRDefault="000C250C" w:rsidP="000C250C">
      <w:pPr>
        <w:spacing w:after="0" w:line="240" w:lineRule="auto"/>
        <w:ind w:right="135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  <w:u w:val="single"/>
        </w:rPr>
        <w:t>Propriétés :</w:t>
      </w:r>
      <w:r w:rsidRPr="000C250C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</w:rPr>
        <w:t xml:space="preserve"> </w:t>
      </w:r>
    </w:p>
    <w:p w14:paraId="03AE564C" w14:textId="77777777" w:rsidR="000C250C" w:rsidRPr="000C250C" w:rsidRDefault="000C250C" w:rsidP="000C250C">
      <w:pPr>
        <w:spacing w:after="0" w:line="240" w:lineRule="auto"/>
        <w:ind w:right="135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●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E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aX+b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=aE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X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+b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avec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a</m:t>
        </m:r>
        <m:r>
          <m:rPr>
            <m:scr m:val="double-struck"/>
          </m:rP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∈R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et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b</m:t>
        </m:r>
        <m:r>
          <m:rPr>
            <m:scr m:val="double-struck"/>
          </m:rP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∈R</m:t>
        </m:r>
      </m:oMath>
    </w:p>
    <w:p w14:paraId="52314CB1" w14:textId="77777777" w:rsidR="000C250C" w:rsidRPr="000C250C" w:rsidRDefault="000C250C" w:rsidP="000C250C">
      <w:pPr>
        <w:spacing w:after="0" w:line="240" w:lineRule="auto"/>
        <w:ind w:right="135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●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E(X+Y)=E(X)+E(Y)</m:t>
        </m:r>
      </m:oMath>
    </w:p>
    <w:p w14:paraId="48580D26" w14:textId="77777777" w:rsidR="000C250C" w:rsidRPr="000C250C" w:rsidRDefault="000C250C" w:rsidP="000C250C">
      <w:pPr>
        <w:spacing w:after="0" w:line="240" w:lineRule="auto"/>
        <w:ind w:right="135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●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aX+b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=</m:t>
        </m:r>
        <m:sSup>
          <m:sSup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sSup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a</m:t>
            </m:r>
          </m:e>
          <m:sup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2</m:t>
            </m:r>
          </m:sup>
        </m:sSup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X</m:t>
            </m:r>
          </m:e>
        </m:d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avec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a</m:t>
        </m:r>
        <m:r>
          <m:rPr>
            <m:scr m:val="double-struck"/>
          </m:rP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∈R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et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b</m:t>
        </m:r>
        <m:r>
          <m:rPr>
            <m:scr m:val="double-struck"/>
          </m:rP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∈R</m:t>
        </m:r>
      </m:oMath>
    </w:p>
    <w:p w14:paraId="74FD4564" w14:textId="77777777" w:rsidR="000C250C" w:rsidRPr="000C250C" w:rsidRDefault="000C250C" w:rsidP="000C250C">
      <w:pPr>
        <w:spacing w:after="0" w:line="240" w:lineRule="auto"/>
        <w:ind w:right="135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● Si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X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et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Y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sont deux variables aléatoires indépendantes :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V(X+Y)=V(X)+V(Y)</m:t>
        </m:r>
      </m:oMath>
    </w:p>
    <w:p w14:paraId="335BFE52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</w:p>
    <w:p w14:paraId="1E577B1D" w14:textId="77777777" w:rsidR="00E913A0" w:rsidRDefault="00E913A0" w:rsidP="000C250C">
      <w:pPr>
        <w:spacing w:beforeLines="1" w:before="2" w:afterLines="1" w:after="2" w:line="240" w:lineRule="auto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  <w:u w:val="single"/>
        </w:rPr>
      </w:pPr>
    </w:p>
    <w:p w14:paraId="1BAE7A17" w14:textId="2705E32B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color w:val="00B050"/>
          <w:sz w:val="24"/>
          <w:szCs w:val="19"/>
        </w:rPr>
      </w:pPr>
      <w:r>
        <w:rPr>
          <w:rFonts w:ascii="Times New Roman" w:eastAsia="Cambria" w:hAnsi="Times New Roman" w:cs="Times New Roman"/>
          <w:color w:val="00B050"/>
          <w:sz w:val="24"/>
          <w:szCs w:val="19"/>
          <w:u w:val="single"/>
        </w:rPr>
        <w:t>Exemple</w:t>
      </w:r>
      <w:r w:rsidRPr="00E913A0">
        <w:rPr>
          <w:rFonts w:ascii="Times New Roman" w:eastAsia="Cambria" w:hAnsi="Times New Roman" w:cs="Times New Roman"/>
          <w:color w:val="00B050"/>
          <w:sz w:val="24"/>
          <w:szCs w:val="19"/>
          <w:u w:val="single"/>
        </w:rPr>
        <w:t xml:space="preserve"> :</w:t>
      </w:r>
      <w:r w:rsidRPr="00E913A0">
        <w:rPr>
          <w:rFonts w:ascii="Times New Roman" w:eastAsia="Cambria" w:hAnsi="Times New Roman" w:cs="Times New Roman"/>
          <w:color w:val="00B050"/>
          <w:sz w:val="24"/>
          <w:szCs w:val="19"/>
        </w:rPr>
        <w:t xml:space="preserve"> Simplifier les calculs d'espérance et de variance à l'aide d'une variable aléatoire de transition</w:t>
      </w:r>
    </w:p>
    <w:p w14:paraId="0F8E8074" w14:textId="77777777" w:rsidR="00E913A0" w:rsidRPr="00E913A0" w:rsidRDefault="00E913A0" w:rsidP="00E913A0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8"/>
          <w:szCs w:val="8"/>
          <w:lang w:val="x-none" w:eastAsia="ar-SA"/>
        </w:rPr>
      </w:pPr>
    </w:p>
    <w:p w14:paraId="68E2892D" w14:textId="77BD88F0" w:rsidR="00E913A0" w:rsidRPr="00E913A0" w:rsidRDefault="00E913A0" w:rsidP="00E913A0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Cambria" w:hAnsi="Times New Roman" w:cs="Times New Roman"/>
          <w:b/>
          <w:color w:val="3366FF"/>
          <w:sz w:val="20"/>
          <w:szCs w:val="20"/>
        </w:rPr>
      </w:pPr>
      <w:r w:rsidRPr="00E913A0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r w:rsidRPr="00E913A0">
        <w:rPr>
          <w:rFonts w:ascii="Times New Roman" w:eastAsia="Cambria" w:hAnsi="Times New Roman" w:cs="Times New Roman"/>
          <w:b/>
          <w:color w:val="AF0C0D"/>
          <w:sz w:val="24"/>
          <w:szCs w:val="24"/>
        </w:rPr>
        <w:t>Vidéo</w:t>
      </w:r>
      <w:r w:rsidRPr="00E913A0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r>
        <w:rPr>
          <w:rFonts w:ascii="Times New Roman" w:eastAsia="Cambria" w:hAnsi="Times New Roman" w:cs="Times New Roman"/>
          <w:sz w:val="24"/>
          <w:szCs w:val="24"/>
        </w:rPr>
        <w:t>mathssa.fr/sommeva3</w:t>
      </w:r>
    </w:p>
    <w:p w14:paraId="55B5758A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2D6B0214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E913A0">
        <w:rPr>
          <w:rFonts w:ascii="Times New Roman" w:eastAsia="Cambria" w:hAnsi="Times New Roman" w:cs="Times New Roman"/>
          <w:sz w:val="24"/>
          <w:szCs w:val="19"/>
        </w:rPr>
        <w:t>Une entreprise qui fabrique des roulements à bille fait une étude sur une gamme de billes produites. Le diamètre théorique doit être égal à 1,3 cm mais cette mesure peut être légèrement erronée.</w:t>
      </w:r>
    </w:p>
    <w:p w14:paraId="7D3B9606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L'expérience consiste à tirer au hasard une bille d'un lot de la production et à mesurer son diamètre. </w:t>
      </w:r>
    </w:p>
    <w:p w14:paraId="71F75F6F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On considère la variable aléatoire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X</m:t>
        </m:r>
      </m:oMath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 qui, à une bille choisie au hasard, associe son diamètre.</w:t>
      </w:r>
    </w:p>
    <w:p w14:paraId="3A151DE2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La loi de probabilité de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X</m:t>
        </m:r>
      </m:oMath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 est résumée dans le tableau suivant :</w:t>
      </w:r>
    </w:p>
    <w:tbl>
      <w:tblPr>
        <w:tblpPr w:leftFromText="141" w:rightFromText="141" w:vertAnchor="text" w:horzAnchor="page" w:tblpX="2816" w:tblpY="13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8"/>
        <w:gridCol w:w="763"/>
        <w:gridCol w:w="763"/>
        <w:gridCol w:w="680"/>
        <w:gridCol w:w="763"/>
        <w:gridCol w:w="763"/>
      </w:tblGrid>
      <w:tr w:rsidR="00E913A0" w:rsidRPr="00E913A0" w14:paraId="1996C47B" w14:textId="77777777" w:rsidTr="00BA742D">
        <w:tc>
          <w:tcPr>
            <w:tcW w:w="1418" w:type="dxa"/>
          </w:tcPr>
          <w:p w14:paraId="57284AFB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" w:hAnsi="Cambria Math" w:cs="Times New Roman"/>
                        <w:i/>
                        <w:color w:val="333333"/>
                        <w:sz w:val="24"/>
                        <w:szCs w:val="19"/>
                      </w:rPr>
                    </m:ctrlPr>
                  </m:sSubPr>
                  <m:e>
                    <m:r>
                      <w:rPr>
                        <w:rFonts w:ascii="Cambria Math" w:eastAsia="Cambria" w:hAnsi="Cambria Math" w:cs="Times New Roman"/>
                        <w:color w:val="333333"/>
                        <w:sz w:val="24"/>
                        <w:szCs w:val="19"/>
                      </w:rPr>
                      <m:t>x</m:t>
                    </m:r>
                  </m:e>
                  <m:sub>
                    <m:r>
                      <w:rPr>
                        <w:rFonts w:ascii="Cambria Math" w:eastAsia="Cambria" w:hAnsi="Cambria Math" w:cs="Times New Roman"/>
                        <w:color w:val="333333"/>
                        <w:sz w:val="24"/>
                        <w:szCs w:val="19"/>
                        <w:vertAlign w:val="subscript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63" w:type="dxa"/>
          </w:tcPr>
          <w:p w14:paraId="3FD15DE5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  <w:t>1,298</w:t>
            </w:r>
          </w:p>
        </w:tc>
        <w:tc>
          <w:tcPr>
            <w:tcW w:w="763" w:type="dxa"/>
          </w:tcPr>
          <w:p w14:paraId="5E0BE472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  <w:t>1,299</w:t>
            </w:r>
          </w:p>
        </w:tc>
        <w:tc>
          <w:tcPr>
            <w:tcW w:w="680" w:type="dxa"/>
          </w:tcPr>
          <w:p w14:paraId="0947C37B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  <w:t>1,3</w:t>
            </w:r>
          </w:p>
        </w:tc>
        <w:tc>
          <w:tcPr>
            <w:tcW w:w="763" w:type="dxa"/>
          </w:tcPr>
          <w:p w14:paraId="212305E6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  <w:t>1,301</w:t>
            </w:r>
          </w:p>
        </w:tc>
        <w:tc>
          <w:tcPr>
            <w:tcW w:w="763" w:type="dxa"/>
          </w:tcPr>
          <w:p w14:paraId="57A61594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  <w:t>1,302</w:t>
            </w:r>
          </w:p>
        </w:tc>
      </w:tr>
      <w:tr w:rsidR="00E913A0" w:rsidRPr="00E913A0" w14:paraId="249B1E84" w14:textId="77777777" w:rsidTr="00BA742D">
        <w:tc>
          <w:tcPr>
            <w:tcW w:w="1418" w:type="dxa"/>
            <w:vAlign w:val="center"/>
          </w:tcPr>
          <w:p w14:paraId="47FC63DF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m:oMathPara>
              <m:oMath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19"/>
                  </w:rPr>
                  <m:t>P(X=</m:t>
                </m:r>
                <m:sSub>
                  <m:sSubPr>
                    <m:ctrlPr>
                      <w:rPr>
                        <w:rFonts w:ascii="Cambria Math" w:eastAsia="Cambria" w:hAnsi="Cambria Math" w:cs="Times New Roman"/>
                        <w:i/>
                        <w:color w:val="333333"/>
                        <w:sz w:val="24"/>
                        <w:szCs w:val="19"/>
                      </w:rPr>
                    </m:ctrlPr>
                  </m:sSubPr>
                  <m:e>
                    <m:r>
                      <w:rPr>
                        <w:rFonts w:ascii="Cambria Math" w:eastAsia="Cambria" w:hAnsi="Cambria Math" w:cs="Times New Roman"/>
                        <w:color w:val="333333"/>
                        <w:sz w:val="24"/>
                        <w:szCs w:val="19"/>
                      </w:rPr>
                      <m:t>x</m:t>
                    </m:r>
                  </m:e>
                  <m:sub>
                    <m:r>
                      <w:rPr>
                        <w:rFonts w:ascii="Cambria Math" w:eastAsia="Cambria" w:hAnsi="Cambria Math" w:cs="Times New Roman"/>
                        <w:color w:val="333333"/>
                        <w:sz w:val="24"/>
                        <w:szCs w:val="19"/>
                        <w:vertAlign w:val="subscript"/>
                      </w:rPr>
                      <m:t>i</m:t>
                    </m:r>
                  </m:sub>
                </m:sSub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19"/>
                  </w:rPr>
                  <m:t>)</m:t>
                </m:r>
              </m:oMath>
            </m:oMathPara>
          </w:p>
        </w:tc>
        <w:tc>
          <w:tcPr>
            <w:tcW w:w="763" w:type="dxa"/>
          </w:tcPr>
          <w:p w14:paraId="38903CE7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  <w:t>0,2</w:t>
            </w:r>
          </w:p>
        </w:tc>
        <w:tc>
          <w:tcPr>
            <w:tcW w:w="763" w:type="dxa"/>
          </w:tcPr>
          <w:p w14:paraId="107D2A0F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sz w:val="24"/>
                <w:szCs w:val="19"/>
              </w:rPr>
              <w:t>0,1</w:t>
            </w:r>
          </w:p>
        </w:tc>
        <w:tc>
          <w:tcPr>
            <w:tcW w:w="680" w:type="dxa"/>
          </w:tcPr>
          <w:p w14:paraId="2CC34782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sz w:val="24"/>
                <w:szCs w:val="19"/>
              </w:rPr>
              <w:t>0,2</w:t>
            </w:r>
          </w:p>
        </w:tc>
        <w:tc>
          <w:tcPr>
            <w:tcW w:w="763" w:type="dxa"/>
          </w:tcPr>
          <w:p w14:paraId="5A9B19B2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sz w:val="24"/>
                <w:szCs w:val="19"/>
              </w:rPr>
              <w:t>0,4</w:t>
            </w:r>
          </w:p>
        </w:tc>
        <w:tc>
          <w:tcPr>
            <w:tcW w:w="763" w:type="dxa"/>
          </w:tcPr>
          <w:p w14:paraId="0B35A8D8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sz w:val="24"/>
                <w:szCs w:val="19"/>
              </w:rPr>
              <w:t>0,1</w:t>
            </w:r>
          </w:p>
        </w:tc>
      </w:tr>
    </w:tbl>
    <w:p w14:paraId="6DEE82B2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7218D136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3D1EE9D9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65FDEC97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Calculer l'espérance et l'écart-type de la loi de probabilité de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X</m:t>
        </m:r>
      </m:oMath>
      <w:r w:rsidRPr="00E913A0">
        <w:rPr>
          <w:rFonts w:ascii="Times New Roman" w:eastAsia="Cambria" w:hAnsi="Times New Roman" w:cs="Times New Roman"/>
          <w:sz w:val="24"/>
          <w:szCs w:val="19"/>
        </w:rPr>
        <w:t>.</w:t>
      </w:r>
    </w:p>
    <w:p w14:paraId="596A56FD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5F980498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65F52F81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19"/>
        </w:rPr>
      </w:pPr>
      <w:r w:rsidRPr="00E913A0">
        <w:rPr>
          <w:rFonts w:ascii="Times New Roman" w:eastAsia="Cambria" w:hAnsi="Times New Roman" w:cs="Times New Roman"/>
          <w:b/>
          <w:bCs/>
          <w:sz w:val="24"/>
          <w:szCs w:val="19"/>
        </w:rPr>
        <w:t>Correction</w:t>
      </w:r>
    </w:p>
    <w:p w14:paraId="0A2C6479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Pour simplifier les calculs, on définit la variable aléatoire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Y=1000X-1300</m:t>
        </m:r>
      </m:oMath>
      <w:r w:rsidRPr="00E913A0">
        <w:rPr>
          <w:rFonts w:ascii="Times New Roman" w:eastAsia="Cambria" w:hAnsi="Times New Roman" w:cs="Times New Roman"/>
          <w:sz w:val="24"/>
          <w:szCs w:val="19"/>
        </w:rPr>
        <w:t>.</w:t>
      </w:r>
    </w:p>
    <w:p w14:paraId="64172C0E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La loi de probabilité de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Y</m:t>
        </m:r>
      </m:oMath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 est alors :</w:t>
      </w:r>
    </w:p>
    <w:tbl>
      <w:tblPr>
        <w:tblpPr w:leftFromText="141" w:rightFromText="141" w:vertAnchor="text" w:horzAnchor="page" w:tblpX="2933" w:tblpY="10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76"/>
        <w:gridCol w:w="680"/>
        <w:gridCol w:w="680"/>
        <w:gridCol w:w="680"/>
        <w:gridCol w:w="680"/>
        <w:gridCol w:w="680"/>
      </w:tblGrid>
      <w:tr w:rsidR="00E913A0" w:rsidRPr="00E913A0" w14:paraId="774478D1" w14:textId="77777777" w:rsidTr="00BA742D">
        <w:tc>
          <w:tcPr>
            <w:tcW w:w="1276" w:type="dxa"/>
          </w:tcPr>
          <w:p w14:paraId="6801F478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" w:hAnsi="Cambria Math" w:cs="Times New Roman"/>
                        <w:i/>
                        <w:color w:val="333333"/>
                        <w:sz w:val="24"/>
                        <w:szCs w:val="19"/>
                      </w:rPr>
                    </m:ctrlPr>
                  </m:sSubPr>
                  <m:e>
                    <m:r>
                      <w:rPr>
                        <w:rFonts w:ascii="Cambria Math" w:eastAsia="Cambria" w:hAnsi="Cambria Math" w:cs="Times New Roman"/>
                        <w:color w:val="333333"/>
                        <w:sz w:val="24"/>
                        <w:szCs w:val="19"/>
                      </w:rPr>
                      <m:t>y</m:t>
                    </m:r>
                  </m:e>
                  <m:sub>
                    <m:r>
                      <w:rPr>
                        <w:rFonts w:ascii="Cambria Math" w:eastAsia="Cambria" w:hAnsi="Cambria Math" w:cs="Times New Roman"/>
                        <w:color w:val="333333"/>
                        <w:sz w:val="24"/>
                        <w:szCs w:val="19"/>
                        <w:vertAlign w:val="subscript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80" w:type="dxa"/>
          </w:tcPr>
          <w:p w14:paraId="2E0C8233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  <w:t>–2</w:t>
            </w:r>
          </w:p>
        </w:tc>
        <w:tc>
          <w:tcPr>
            <w:tcW w:w="680" w:type="dxa"/>
          </w:tcPr>
          <w:p w14:paraId="30EBB9DE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  <w:t>–1</w:t>
            </w:r>
          </w:p>
        </w:tc>
        <w:tc>
          <w:tcPr>
            <w:tcW w:w="680" w:type="dxa"/>
          </w:tcPr>
          <w:p w14:paraId="5E463D3B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  <w:t>0</w:t>
            </w:r>
          </w:p>
        </w:tc>
        <w:tc>
          <w:tcPr>
            <w:tcW w:w="680" w:type="dxa"/>
          </w:tcPr>
          <w:p w14:paraId="47A7FA7E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  <w:t>1</w:t>
            </w:r>
          </w:p>
        </w:tc>
        <w:tc>
          <w:tcPr>
            <w:tcW w:w="680" w:type="dxa"/>
          </w:tcPr>
          <w:p w14:paraId="1241897F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  <w:t>2</w:t>
            </w:r>
          </w:p>
        </w:tc>
      </w:tr>
      <w:tr w:rsidR="00E913A0" w:rsidRPr="00E913A0" w14:paraId="4C2D732B" w14:textId="77777777" w:rsidTr="00BA742D">
        <w:tc>
          <w:tcPr>
            <w:tcW w:w="1276" w:type="dxa"/>
            <w:vAlign w:val="center"/>
          </w:tcPr>
          <w:p w14:paraId="18DBE629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m:oMathPara>
              <m:oMath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19"/>
                  </w:rPr>
                  <m:t>P(Y=</m:t>
                </m:r>
                <m:sSub>
                  <m:sSubPr>
                    <m:ctrlPr>
                      <w:rPr>
                        <w:rFonts w:ascii="Cambria Math" w:eastAsia="Cambria" w:hAnsi="Cambria Math" w:cs="Times New Roman"/>
                        <w:i/>
                        <w:color w:val="333333"/>
                        <w:sz w:val="24"/>
                        <w:szCs w:val="19"/>
                      </w:rPr>
                    </m:ctrlPr>
                  </m:sSubPr>
                  <m:e>
                    <m:r>
                      <w:rPr>
                        <w:rFonts w:ascii="Cambria Math" w:eastAsia="Cambria" w:hAnsi="Cambria Math" w:cs="Times New Roman"/>
                        <w:color w:val="333333"/>
                        <w:sz w:val="24"/>
                        <w:szCs w:val="19"/>
                      </w:rPr>
                      <m:t>y</m:t>
                    </m:r>
                  </m:e>
                  <m:sub>
                    <m:r>
                      <w:rPr>
                        <w:rFonts w:ascii="Cambria Math" w:eastAsia="Cambria" w:hAnsi="Cambria Math" w:cs="Times New Roman"/>
                        <w:color w:val="333333"/>
                        <w:sz w:val="24"/>
                        <w:szCs w:val="19"/>
                        <w:vertAlign w:val="subscript"/>
                      </w:rPr>
                      <m:t>i</m:t>
                    </m:r>
                  </m:sub>
                </m:sSub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19"/>
                  </w:rPr>
                  <m:t>)</m:t>
                </m:r>
              </m:oMath>
            </m:oMathPara>
          </w:p>
        </w:tc>
        <w:tc>
          <w:tcPr>
            <w:tcW w:w="680" w:type="dxa"/>
          </w:tcPr>
          <w:p w14:paraId="47196CAA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  <w:t>0,2</w:t>
            </w:r>
          </w:p>
        </w:tc>
        <w:tc>
          <w:tcPr>
            <w:tcW w:w="680" w:type="dxa"/>
          </w:tcPr>
          <w:p w14:paraId="356A9152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sz w:val="24"/>
                <w:szCs w:val="19"/>
              </w:rPr>
              <w:t>0,1</w:t>
            </w:r>
          </w:p>
        </w:tc>
        <w:tc>
          <w:tcPr>
            <w:tcW w:w="680" w:type="dxa"/>
          </w:tcPr>
          <w:p w14:paraId="5455CF47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sz w:val="24"/>
                <w:szCs w:val="19"/>
              </w:rPr>
              <w:t>0,2</w:t>
            </w:r>
          </w:p>
        </w:tc>
        <w:tc>
          <w:tcPr>
            <w:tcW w:w="680" w:type="dxa"/>
          </w:tcPr>
          <w:p w14:paraId="7AFDC47C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sz w:val="24"/>
                <w:szCs w:val="19"/>
              </w:rPr>
              <w:t>0,4</w:t>
            </w:r>
          </w:p>
        </w:tc>
        <w:tc>
          <w:tcPr>
            <w:tcW w:w="680" w:type="dxa"/>
          </w:tcPr>
          <w:p w14:paraId="7467C640" w14:textId="77777777" w:rsidR="00E913A0" w:rsidRPr="00E913A0" w:rsidRDefault="00E913A0" w:rsidP="00E913A0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333333"/>
                <w:sz w:val="24"/>
                <w:szCs w:val="19"/>
              </w:rPr>
            </w:pPr>
            <w:r w:rsidRPr="00E913A0">
              <w:rPr>
                <w:rFonts w:ascii="Times New Roman" w:eastAsia="Cambria" w:hAnsi="Times New Roman" w:cs="Times New Roman"/>
                <w:sz w:val="24"/>
                <w:szCs w:val="19"/>
              </w:rPr>
              <w:t>0,1</w:t>
            </w:r>
          </w:p>
        </w:tc>
      </w:tr>
    </w:tbl>
    <w:p w14:paraId="06A82472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7B8AEB7F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1B796F49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10"/>
          <w:szCs w:val="10"/>
        </w:rPr>
      </w:pPr>
    </w:p>
    <w:p w14:paraId="1CAEF8A5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7F85A376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Calculons l'espérance et la variance de la loi de probabilité de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Y</m:t>
        </m:r>
      </m:oMath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 :</w:t>
      </w:r>
    </w:p>
    <w:p w14:paraId="44DCD7AF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  <w:lang w:val="es-ES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19"/>
              <w:lang w:val="es-ES"/>
            </w:rPr>
            <m:t>E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  <w:lang w:val="es-ES"/>
                </w:rPr>
              </m:ctrlPr>
            </m:dPr>
            <m:e>
              <m:r>
                <w:rPr>
                  <w:rFonts w:ascii="Cambria Math" w:eastAsia="Cambria" w:hAnsi="Cambria Math" w:cs="Times New Roman"/>
                  <w:sz w:val="24"/>
                  <w:szCs w:val="19"/>
                  <w:lang w:val="es-ES"/>
                </w:rPr>
                <m:t>Y</m:t>
              </m:r>
            </m:e>
          </m:d>
          <m:r>
            <w:rPr>
              <w:rFonts w:ascii="Cambria Math" w:eastAsia="Cambria" w:hAnsi="Cambria Math" w:cs="Times New Roman"/>
              <w:sz w:val="24"/>
              <w:szCs w:val="19"/>
              <w:lang w:val="es-ES"/>
            </w:rPr>
            <m:t>=-2×0,2+(-1)×0,1+1×0,4+2×0,1=0,1</m:t>
          </m:r>
        </m:oMath>
      </m:oMathPara>
    </w:p>
    <w:p w14:paraId="674B2B1D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  <w:lang w:val="es-ES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19"/>
              <w:lang w:val="es-ES"/>
            </w:rPr>
            <m:t>V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  <w:lang w:val="es-ES"/>
                </w:rPr>
              </m:ctrlPr>
            </m:dPr>
            <m:e>
              <m:r>
                <w:rPr>
                  <w:rFonts w:ascii="Cambria Math" w:eastAsia="Cambria" w:hAnsi="Cambria Math" w:cs="Times New Roman"/>
                  <w:sz w:val="24"/>
                  <w:szCs w:val="19"/>
                  <w:lang w:val="es-ES"/>
                </w:rPr>
                <m:t>Y</m:t>
              </m:r>
            </m:e>
          </m:d>
          <m:r>
            <w:rPr>
              <w:rFonts w:ascii="Cambria Math" w:eastAsia="Cambria" w:hAnsi="Cambria Math" w:cs="Times New Roman"/>
              <w:sz w:val="24"/>
              <w:szCs w:val="19"/>
              <w:lang w:val="es-ES"/>
            </w:rPr>
            <m:t>=0,2×</m:t>
          </m:r>
          <m:sSup>
            <m:sSup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  <w:lang w:val="es-ES"/>
                </w:rPr>
              </m:ctrlPr>
            </m:sSupPr>
            <m:e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19"/>
                      <w:lang w:val="es-ES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19"/>
                      <w:lang w:val="es-ES"/>
                    </w:rPr>
                    <m:t>-2-0,1</m:t>
                  </m:r>
                </m:e>
              </m:d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  <w:vertAlign w:val="superscript"/>
                  <w:lang w:val="es-ES"/>
                </w:rPr>
              </m:ctrlPr>
            </m:e>
            <m:sup>
              <m:r>
                <w:rPr>
                  <w:rFonts w:ascii="Cambria Math" w:eastAsia="Cambria" w:hAnsi="Cambria Math" w:cs="Times New Roman"/>
                  <w:sz w:val="24"/>
                  <w:szCs w:val="19"/>
                  <w:vertAlign w:val="superscript"/>
                  <w:lang w:val="es-ES"/>
                </w:rPr>
                <m:t>2</m:t>
              </m:r>
            </m:sup>
          </m:sSup>
          <m:r>
            <w:rPr>
              <w:rFonts w:ascii="Cambria Math" w:eastAsia="Cambria" w:hAnsi="Cambria Math" w:cs="Times New Roman"/>
              <w:sz w:val="24"/>
              <w:szCs w:val="19"/>
              <w:lang w:val="es-ES"/>
            </w:rPr>
            <m:t>+0,1×</m:t>
          </m:r>
          <m:sSup>
            <m:sSup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  <w:lang w:val="es-ES"/>
                </w:rPr>
              </m:ctrlPr>
            </m:sSupPr>
            <m:e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19"/>
                      <w:lang w:val="es-ES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19"/>
                      <w:lang w:val="es-ES"/>
                    </w:rPr>
                    <m:t>-1-0,1</m:t>
                  </m:r>
                </m:e>
              </m:d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  <w:vertAlign w:val="superscript"/>
                  <w:lang w:val="es-ES"/>
                </w:rPr>
              </m:ctrlPr>
            </m:e>
            <m:sup>
              <m:r>
                <w:rPr>
                  <w:rFonts w:ascii="Cambria Math" w:eastAsia="Cambria" w:hAnsi="Cambria Math" w:cs="Times New Roman"/>
                  <w:sz w:val="24"/>
                  <w:szCs w:val="19"/>
                  <w:vertAlign w:val="superscript"/>
                  <w:lang w:val="es-ES"/>
                </w:rPr>
                <m:t>2</m:t>
              </m:r>
            </m:sup>
          </m:sSup>
          <m:r>
            <w:rPr>
              <w:rFonts w:ascii="Cambria Math" w:eastAsia="Cambria" w:hAnsi="Cambria Math" w:cs="Times New Roman"/>
              <w:sz w:val="24"/>
              <w:szCs w:val="19"/>
              <w:lang w:val="es-ES"/>
            </w:rPr>
            <m:t>+0,2×</m:t>
          </m:r>
          <m:sSup>
            <m:sSup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  <w:lang w:val="es-ES"/>
                </w:rPr>
              </m:ctrlPr>
            </m:sSupPr>
            <m:e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19"/>
                      <w:lang w:val="es-ES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19"/>
                      <w:lang w:val="es-ES"/>
                    </w:rPr>
                    <m:t>0-0,1</m:t>
                  </m:r>
                </m:e>
              </m:d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  <w:vertAlign w:val="superscript"/>
                  <w:lang w:val="es-ES"/>
                </w:rPr>
              </m:ctrlPr>
            </m:e>
            <m:sup>
              <m:r>
                <w:rPr>
                  <w:rFonts w:ascii="Cambria Math" w:eastAsia="Cambria" w:hAnsi="Cambria Math" w:cs="Times New Roman"/>
                  <w:sz w:val="24"/>
                  <w:szCs w:val="19"/>
                  <w:vertAlign w:val="superscript"/>
                  <w:lang w:val="es-ES"/>
                </w:rPr>
                <m:t>2</m:t>
              </m:r>
            </m:sup>
          </m:sSup>
          <m:r>
            <w:rPr>
              <w:rFonts w:ascii="Cambria Math" w:eastAsia="Cambria" w:hAnsi="Cambria Math" w:cs="Times New Roman"/>
              <w:sz w:val="24"/>
              <w:szCs w:val="19"/>
              <w:lang w:val="es-ES"/>
            </w:rPr>
            <m:t>+0,4×</m:t>
          </m:r>
          <m:sSup>
            <m:sSup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  <w:lang w:val="es-ES"/>
                </w:rPr>
              </m:ctrlPr>
            </m:sSupPr>
            <m:e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19"/>
                      <w:lang w:val="es-ES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19"/>
                      <w:lang w:val="es-ES"/>
                    </w:rPr>
                    <m:t>1-0,1</m:t>
                  </m:r>
                </m:e>
              </m:d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  <w:vertAlign w:val="superscript"/>
                  <w:lang w:val="es-ES"/>
                </w:rPr>
              </m:ctrlPr>
            </m:e>
            <m:sup>
              <m:r>
                <w:rPr>
                  <w:rFonts w:ascii="Cambria Math" w:eastAsia="Cambria" w:hAnsi="Cambria Math" w:cs="Times New Roman"/>
                  <w:sz w:val="24"/>
                  <w:szCs w:val="19"/>
                  <w:vertAlign w:val="superscript"/>
                  <w:lang w:val="es-ES"/>
                </w:rPr>
                <m:t>2</m:t>
              </m:r>
            </m:sup>
          </m:sSup>
        </m:oMath>
      </m:oMathPara>
    </w:p>
    <w:p w14:paraId="49C1EFDF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m:oMathPara>
        <m:oMathParaPr>
          <m:jc m:val="right"/>
        </m:oMathParaPr>
        <m:oMath>
          <m:r>
            <w:rPr>
              <w:rFonts w:ascii="Cambria Math" w:eastAsia="Cambria" w:hAnsi="Cambria Math" w:cs="Times New Roman"/>
              <w:sz w:val="24"/>
              <w:szCs w:val="19"/>
            </w:rPr>
            <m:t xml:space="preserve">                +0,1×</m:t>
          </m:r>
          <m:sSup>
            <m:sSup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</w:rPr>
              </m:ctrlPr>
            </m:sSupPr>
            <m:e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19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 w:val="24"/>
                      <w:szCs w:val="19"/>
                    </w:rPr>
                    <m:t>2-0,1</m:t>
                  </m:r>
                </m:e>
              </m:d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  <w:vertAlign w:val="superscript"/>
                </w:rPr>
              </m:ctrlPr>
            </m:e>
            <m:sup>
              <m:r>
                <w:rPr>
                  <w:rFonts w:ascii="Cambria Math" w:eastAsia="Cambria" w:hAnsi="Cambria Math" w:cs="Times New Roman"/>
                  <w:sz w:val="24"/>
                  <w:szCs w:val="19"/>
                  <w:vertAlign w:val="superscript"/>
                </w:rPr>
                <m:t>2</m:t>
              </m:r>
            </m:sup>
          </m:sSup>
        </m:oMath>
      </m:oMathPara>
    </w:p>
    <w:p w14:paraId="301C0CEA" w14:textId="77777777" w:rsidR="00E913A0" w:rsidRPr="00E913A0" w:rsidRDefault="00E913A0" w:rsidP="00E913A0">
      <w:pPr>
        <w:spacing w:after="0" w:line="240" w:lineRule="auto"/>
        <w:rPr>
          <w:rFonts w:ascii="Cambria Math" w:eastAsia="Cambria" w:hAnsi="Cambria Math" w:cs="Times New Roman"/>
          <w:sz w:val="24"/>
          <w:szCs w:val="19"/>
          <w:lang w:val="es-ES"/>
          <w:oMath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19"/>
            </w:rPr>
            <m:t xml:space="preserve">           =1,69</m:t>
          </m:r>
        </m:oMath>
      </m:oMathPara>
    </w:p>
    <w:p w14:paraId="3F282AC0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02FCD501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On en déduit l'espérance et la variance de la loi de probabilité de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X</m:t>
        </m:r>
      </m:oMath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 :</w:t>
      </w:r>
    </w:p>
    <w:p w14:paraId="38844541" w14:textId="77777777" w:rsidR="00E913A0" w:rsidRPr="00E913A0" w:rsidRDefault="00E913A0" w:rsidP="00E913A0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  <w:lang w:val="de-DE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19"/>
              <w:lang w:val="de-DE"/>
            </w:rPr>
            <m:t>E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  <w:lang w:val="de-DE"/>
                </w:rPr>
              </m:ctrlPr>
            </m:dPr>
            <m:e>
              <m:r>
                <w:rPr>
                  <w:rFonts w:ascii="Cambria Math" w:eastAsia="Cambria" w:hAnsi="Cambria Math" w:cs="Times New Roman"/>
                  <w:sz w:val="24"/>
                  <w:szCs w:val="19"/>
                  <w:lang w:val="de-DE"/>
                </w:rPr>
                <m:t>Y</m:t>
              </m:r>
            </m:e>
          </m:d>
          <m:r>
            <w:rPr>
              <w:rFonts w:ascii="Cambria Math" w:eastAsia="Cambria" w:hAnsi="Cambria Math" w:cs="Times New Roman"/>
              <w:sz w:val="24"/>
              <w:szCs w:val="19"/>
              <w:lang w:val="de-DE"/>
            </w:rPr>
            <m:t>=E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  <w:lang w:val="de-DE"/>
                </w:rPr>
              </m:ctrlPr>
            </m:dPr>
            <m:e>
              <m:r>
                <w:rPr>
                  <w:rFonts w:ascii="Cambria Math" w:eastAsia="Cambria" w:hAnsi="Cambria Math" w:cs="Times New Roman"/>
                  <w:sz w:val="24"/>
                  <w:szCs w:val="19"/>
                  <w:lang w:val="de-DE"/>
                </w:rPr>
                <m:t>1000X-1300</m:t>
              </m:r>
            </m:e>
          </m:d>
          <m:r>
            <w:rPr>
              <w:rFonts w:ascii="Cambria Math" w:eastAsia="Cambria" w:hAnsi="Cambria Math" w:cs="Times New Roman"/>
              <w:sz w:val="24"/>
              <w:szCs w:val="19"/>
              <w:lang w:val="de-DE"/>
            </w:rPr>
            <m:t>=1000E</m:t>
          </m:r>
          <m:d>
            <m:dPr>
              <m:ctrlPr>
                <w:rPr>
                  <w:rFonts w:ascii="Cambria Math" w:eastAsia="Cambria" w:hAnsi="Cambria Math" w:cs="Times New Roman"/>
                  <w:i/>
                  <w:sz w:val="24"/>
                  <w:szCs w:val="19"/>
                  <w:lang w:val="de-DE"/>
                </w:rPr>
              </m:ctrlPr>
            </m:dPr>
            <m:e>
              <m:r>
                <w:rPr>
                  <w:rFonts w:ascii="Cambria Math" w:eastAsia="Cambria" w:hAnsi="Cambria Math" w:cs="Times New Roman"/>
                  <w:sz w:val="24"/>
                  <w:szCs w:val="19"/>
                  <w:lang w:val="de-DE"/>
                </w:rPr>
                <m:t>X</m:t>
              </m:r>
            </m:e>
          </m:d>
          <m:r>
            <w:rPr>
              <w:rFonts w:ascii="Cambria Math" w:eastAsia="Cambria" w:hAnsi="Cambria Math" w:cs="Times New Roman"/>
              <w:sz w:val="24"/>
              <w:szCs w:val="19"/>
              <w:lang w:val="de-DE"/>
            </w:rPr>
            <m:t>-1300</m:t>
          </m:r>
        </m:oMath>
      </m:oMathPara>
    </w:p>
    <w:p w14:paraId="4561A9CE" w14:textId="77777777" w:rsidR="00E913A0" w:rsidRPr="00E913A0" w:rsidRDefault="00E913A0" w:rsidP="00E913A0">
      <w:pPr>
        <w:spacing w:after="0"/>
        <w:rPr>
          <w:rFonts w:ascii="Times New Roman" w:eastAsia="Cambria" w:hAnsi="Times New Roman" w:cs="Times New Roman"/>
          <w:sz w:val="24"/>
          <w:szCs w:val="19"/>
          <w:lang w:val="de-DE"/>
        </w:rPr>
      </w:pPr>
      <w:proofErr w:type="spellStart"/>
      <w:proofErr w:type="gramStart"/>
      <w:r w:rsidRPr="00E913A0">
        <w:rPr>
          <w:rFonts w:ascii="Times New Roman" w:eastAsia="Cambria" w:hAnsi="Times New Roman" w:cs="Times New Roman"/>
          <w:sz w:val="24"/>
          <w:szCs w:val="19"/>
          <w:lang w:val="de-DE"/>
        </w:rPr>
        <w:t>Donc</w:t>
      </w:r>
      <w:proofErr w:type="spellEnd"/>
      <w:r w:rsidRPr="00E913A0">
        <w:rPr>
          <w:rFonts w:ascii="Times New Roman" w:eastAsia="Cambria" w:hAnsi="Times New Roman" w:cs="Times New Roman"/>
          <w:sz w:val="24"/>
          <w:szCs w:val="19"/>
          <w:lang w:val="de-DE"/>
        </w:rPr>
        <w:t xml:space="preserve"> :</w:t>
      </w:r>
      <w:proofErr w:type="gramEnd"/>
      <w:r w:rsidRPr="00E913A0">
        <w:rPr>
          <w:rFonts w:ascii="Times New Roman" w:eastAsia="Cambria" w:hAnsi="Times New Roman" w:cs="Times New Roman"/>
          <w:sz w:val="24"/>
          <w:szCs w:val="19"/>
          <w:lang w:val="de-DE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19"/>
            <w:lang w:val="de-DE"/>
          </w:rPr>
          <m:t>E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19"/>
                <w:lang w:val="de-DE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19"/>
                <w:lang w:val="de-DE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19"/>
            <w:lang w:val="de-DE"/>
          </w:rPr>
          <m:t>=</m:t>
        </m:r>
      </m:oMath>
      <w:r w:rsidRPr="00E913A0">
        <w:rPr>
          <w:rFonts w:ascii="Times New Roman" w:eastAsia="Cambria" w:hAnsi="Times New Roman" w:cs="Times New Roman"/>
          <w:sz w:val="24"/>
          <w:szCs w:val="19"/>
          <w:lang w:val="de-DE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  <w:lang w:val="de-DE"/>
              </w:rPr>
            </m:ctrlPr>
          </m:fPr>
          <m:num>
            <m:r>
              <w:rPr>
                <w:rFonts w:ascii="Cambria Math" w:eastAsia="Cambria" w:hAnsi="Cambria Math" w:cs="Times New Roman"/>
                <w:sz w:val="32"/>
                <w:szCs w:val="32"/>
                <w:lang w:val="de-DE"/>
              </w:rPr>
              <m:t>E</m:t>
            </m:r>
            <m:d>
              <m:d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  <w:lang w:val="de-DE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sz w:val="32"/>
                    <w:szCs w:val="32"/>
                    <w:lang w:val="de-DE"/>
                  </w:rPr>
                  <m:t>Y</m:t>
                </m:r>
              </m:e>
            </m:d>
            <m:r>
              <w:rPr>
                <w:rFonts w:ascii="Cambria Math" w:eastAsia="Cambria" w:hAnsi="Cambria Math" w:cs="Times New Roman"/>
                <w:sz w:val="32"/>
                <w:szCs w:val="32"/>
                <w:lang w:val="de-DE"/>
              </w:rPr>
              <m:t>+1300</m:t>
            </m:r>
          </m:num>
          <m:den>
            <m:r>
              <w:rPr>
                <w:rFonts w:ascii="Cambria Math" w:eastAsia="Cambria" w:hAnsi="Cambria Math" w:cs="Times New Roman"/>
                <w:sz w:val="32"/>
                <w:szCs w:val="32"/>
                <w:lang w:val="de-DE"/>
              </w:rPr>
              <m:t>1000</m:t>
            </m:r>
          </m:den>
        </m:f>
      </m:oMath>
      <w:r w:rsidRPr="00E913A0">
        <w:rPr>
          <w:rFonts w:ascii="Times New Roman" w:eastAsia="Cambria" w:hAnsi="Times New Roman" w:cs="Times New Roman"/>
          <w:sz w:val="24"/>
          <w:szCs w:val="19"/>
          <w:lang w:val="de-DE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19"/>
            <w:lang w:val="de-DE"/>
          </w:rPr>
          <m:t>=</m:t>
        </m:r>
      </m:oMath>
      <w:r w:rsidRPr="00E913A0">
        <w:rPr>
          <w:rFonts w:ascii="Times New Roman" w:eastAsia="Cambria" w:hAnsi="Times New Roman" w:cs="Times New Roman"/>
          <w:sz w:val="24"/>
          <w:szCs w:val="19"/>
          <w:lang w:val="de-DE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  <w:lang w:val="de-DE"/>
              </w:rPr>
            </m:ctrlPr>
          </m:fPr>
          <m:num>
            <m:r>
              <w:rPr>
                <w:rFonts w:ascii="Cambria Math" w:eastAsia="Cambria" w:hAnsi="Cambria Math" w:cs="Times New Roman"/>
                <w:sz w:val="32"/>
                <w:szCs w:val="32"/>
                <w:lang w:val="de-DE"/>
              </w:rPr>
              <m:t>0,1+1300</m:t>
            </m:r>
          </m:num>
          <m:den>
            <m:r>
              <w:rPr>
                <w:rFonts w:ascii="Cambria Math" w:eastAsia="Cambria" w:hAnsi="Cambria Math" w:cs="Times New Roman"/>
                <w:sz w:val="32"/>
                <w:szCs w:val="32"/>
                <w:lang w:val="de-DE"/>
              </w:rPr>
              <m:t>1000</m:t>
            </m:r>
          </m:den>
        </m:f>
      </m:oMath>
      <w:r w:rsidRPr="00E913A0">
        <w:rPr>
          <w:rFonts w:ascii="Times New Roman" w:eastAsia="Cambria" w:hAnsi="Times New Roman" w:cs="Times New Roman"/>
          <w:sz w:val="24"/>
          <w:szCs w:val="24"/>
          <w:lang w:val="de-DE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19"/>
            <w:lang w:val="de-DE"/>
          </w:rPr>
          <m:t>=</m:t>
        </m:r>
      </m:oMath>
      <w:r w:rsidRPr="00E913A0">
        <w:rPr>
          <w:rFonts w:ascii="Times New Roman" w:eastAsia="Cambria" w:hAnsi="Times New Roman" w:cs="Times New Roman"/>
          <w:sz w:val="24"/>
          <w:szCs w:val="24"/>
          <w:lang w:val="de-DE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  <w:lang w:val="de-DE"/>
          </w:rPr>
          <m:t>1,3001</m:t>
        </m:r>
      </m:oMath>
    </w:p>
    <w:p w14:paraId="4EBC107D" w14:textId="77777777" w:rsidR="00E913A0" w:rsidRPr="00E913A0" w:rsidRDefault="00E913A0" w:rsidP="00E913A0">
      <w:pPr>
        <w:spacing w:after="0"/>
        <w:rPr>
          <w:rFonts w:ascii="Times New Roman" w:eastAsia="Cambria" w:hAnsi="Times New Roman" w:cs="Times New Roman"/>
          <w:sz w:val="24"/>
          <w:szCs w:val="19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sz w:val="24"/>
              <w:szCs w:val="19"/>
            </w:rPr>
            <m:t>V(Y)=V(1000X-1300)=1000</m:t>
          </m:r>
          <m:r>
            <w:rPr>
              <w:rFonts w:ascii="Cambria Math" w:eastAsia="Cambria" w:hAnsi="Cambria Math" w:cs="Times New Roman"/>
              <w:sz w:val="24"/>
              <w:szCs w:val="19"/>
              <w:vertAlign w:val="superscript"/>
            </w:rPr>
            <m:t>2</m:t>
          </m:r>
          <m:r>
            <w:rPr>
              <w:rFonts w:ascii="Cambria Math" w:eastAsia="Cambria" w:hAnsi="Cambria Math" w:cs="Times New Roman"/>
              <w:sz w:val="24"/>
              <w:szCs w:val="19"/>
            </w:rPr>
            <m:t xml:space="preserve"> V(X)</m:t>
          </m:r>
        </m:oMath>
      </m:oMathPara>
    </w:p>
    <w:p w14:paraId="1FD15E48" w14:textId="77777777" w:rsidR="00E913A0" w:rsidRPr="00E913A0" w:rsidRDefault="00E913A0" w:rsidP="00E913A0">
      <w:pPr>
        <w:spacing w:after="0"/>
        <w:rPr>
          <w:rFonts w:ascii="Times New Roman" w:eastAsia="Cambria" w:hAnsi="Times New Roman" w:cs="Times New Roman"/>
          <w:sz w:val="24"/>
          <w:szCs w:val="19"/>
        </w:rPr>
      </w:pPr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Donc :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V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19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19"/>
          </w:rPr>
          <m:t>=</m:t>
        </m:r>
      </m:oMath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sz w:val="32"/>
                <w:szCs w:val="32"/>
              </w:rPr>
              <m:t>V(Y)</m:t>
            </m:r>
          </m:num>
          <m:den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1000</m:t>
                </m:r>
              </m:e>
              <m:sup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=</m:t>
        </m:r>
      </m:oMath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sz w:val="32"/>
                <w:szCs w:val="32"/>
              </w:rPr>
              <m:t>1,69</m:t>
            </m:r>
          </m:num>
          <m:den>
            <m:sSup>
              <m:sSup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1000</m:t>
                </m:r>
              </m:e>
              <m:sup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 </w:t>
      </w:r>
    </w:p>
    <w:p w14:paraId="3E1AC5F3" w14:textId="77777777" w:rsidR="00E913A0" w:rsidRPr="00E913A0" w:rsidRDefault="00E913A0" w:rsidP="00E913A0">
      <w:pPr>
        <w:spacing w:after="0"/>
        <w:rPr>
          <w:rFonts w:ascii="Times New Roman" w:eastAsia="Cambria" w:hAnsi="Times New Roman" w:cs="Times New Roman"/>
          <w:sz w:val="24"/>
          <w:szCs w:val="19"/>
        </w:rPr>
      </w:pPr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Et donc :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σ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19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19"/>
          </w:rPr>
          <m:t>=</m:t>
        </m:r>
      </m:oMath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 </w:t>
      </w:r>
      <m:oMath>
        <m:rad>
          <m:radPr>
            <m:degHide m:val="1"/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mbr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" w:hAnsi="Cambria Math" w:cs="Times New Roman"/>
                    <w:sz w:val="32"/>
                    <w:szCs w:val="32"/>
                  </w:rPr>
                  <m:t>1,69</m:t>
                </m:r>
              </m:num>
              <m:den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1000</m:t>
                    </m:r>
                  </m:e>
                  <m:sup>
                    <m:r>
                      <w:rPr>
                        <w:rFonts w:ascii="Cambria Math" w:eastAsia="Cambria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</m:e>
        </m:rad>
      </m:oMath>
      <w:r w:rsidRPr="00E913A0">
        <w:rPr>
          <w:rFonts w:ascii="Times New Roman" w:eastAsia="Cambria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=</m:t>
        </m:r>
      </m:oMath>
      <w:r w:rsidRPr="00E913A0">
        <w:rPr>
          <w:rFonts w:ascii="Times New Roman" w:eastAsia="Cambria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sz w:val="32"/>
                <w:szCs w:val="32"/>
              </w:rPr>
              <m:t>1,3</m:t>
            </m:r>
          </m:num>
          <m:den>
            <m:r>
              <w:rPr>
                <w:rFonts w:ascii="Cambria Math" w:eastAsia="Cambria" w:hAnsi="Cambria Math" w:cs="Times New Roman"/>
                <w:sz w:val="32"/>
                <w:szCs w:val="32"/>
              </w:rPr>
              <m:t>1000</m:t>
            </m:r>
          </m:den>
        </m:f>
      </m:oMath>
      <w:r w:rsidRPr="00E913A0">
        <w:rPr>
          <w:rFonts w:ascii="Times New Roman" w:eastAsia="Cambria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=</m:t>
        </m:r>
      </m:oMath>
      <w:r w:rsidRPr="00E913A0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0,0013</m:t>
        </m:r>
      </m:oMath>
    </w:p>
    <w:p w14:paraId="2428D44B" w14:textId="77777777" w:rsidR="00E913A0" w:rsidRPr="00E913A0" w:rsidRDefault="00E913A0" w:rsidP="00E913A0">
      <w:pPr>
        <w:spacing w:after="0"/>
        <w:rPr>
          <w:rFonts w:ascii="Times New Roman" w:eastAsia="Cambria" w:hAnsi="Times New Roman" w:cs="Times New Roman"/>
          <w:sz w:val="24"/>
          <w:szCs w:val="19"/>
        </w:rPr>
      </w:pPr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Conclusion :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E(X)=1,3001 cm</m:t>
        </m:r>
      </m:oMath>
      <w:r w:rsidRPr="00E913A0">
        <w:rPr>
          <w:rFonts w:ascii="Times New Roman" w:eastAsia="Cambria" w:hAnsi="Times New Roman" w:cs="Times New Roman"/>
          <w:sz w:val="24"/>
          <w:szCs w:val="19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σ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19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19"/>
          </w:rPr>
          <m:t>=0,0013 cm</m:t>
        </m:r>
      </m:oMath>
      <w:r w:rsidRPr="00E913A0">
        <w:rPr>
          <w:rFonts w:ascii="Times New Roman" w:eastAsia="Cambria" w:hAnsi="Times New Roman" w:cs="Times New Roman"/>
          <w:sz w:val="24"/>
          <w:szCs w:val="19"/>
        </w:rPr>
        <w:t>.</w:t>
      </w:r>
    </w:p>
    <w:p w14:paraId="264E07FE" w14:textId="3BD5F53C" w:rsidR="00E913A0" w:rsidRDefault="00293228" w:rsidP="00E913A0">
      <w:pPr>
        <w:spacing w:after="0" w:line="259" w:lineRule="auto"/>
        <w:rPr>
          <w:rFonts w:ascii="Times New Roman" w:hAnsi="Times New Roman" w:cs="Times New Roman"/>
          <w:b/>
          <w:bCs/>
          <w:color w:val="000000" w:themeColor="text1"/>
          <w:kern w:val="2"/>
          <w:u w:val="single"/>
          <w14:ligatures w14:val="standardContextual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"/>
          <w:u w:val="single"/>
          <w14:ligatures w14:val="standardContextual"/>
        </w:rPr>
        <w:lastRenderedPageBreak/>
        <w:t>3</w:t>
      </w:r>
      <w:r w:rsidR="00E913A0" w:rsidRPr="007D1E57">
        <w:rPr>
          <w:rFonts w:ascii="Times New Roman" w:hAnsi="Times New Roman" w:cs="Times New Roman"/>
          <w:b/>
          <w:bCs/>
          <w:color w:val="000000" w:themeColor="text1"/>
          <w:kern w:val="2"/>
          <w:u w:val="single"/>
          <w14:ligatures w14:val="standardContextual"/>
        </w:rPr>
        <w:t>. </w:t>
      </w:r>
      <w:r w:rsidR="00E913A0">
        <w:rPr>
          <w:rFonts w:ascii="Times New Roman" w:hAnsi="Times New Roman" w:cs="Times New Roman"/>
          <w:b/>
          <w:bCs/>
          <w:color w:val="000000" w:themeColor="text1"/>
          <w:kern w:val="2"/>
          <w:u w:val="single"/>
          <w14:ligatures w14:val="standardContextual"/>
        </w:rPr>
        <w:t>Echantillon d’une loi de probabilité – application à la loi binomiale</w:t>
      </w:r>
    </w:p>
    <w:p w14:paraId="69A6705D" w14:textId="081C8F94" w:rsidR="00293228" w:rsidRPr="000C250C" w:rsidRDefault="00293228" w:rsidP="00293228">
      <w:pPr>
        <w:spacing w:after="0" w:line="259" w:lineRule="auto"/>
        <w:rPr>
          <w:rFonts w:ascii="Times New Roman" w:hAnsi="Times New Roman" w:cs="Times New Roman"/>
          <w:color w:val="000000" w:themeColor="text1"/>
          <w:kern w:val="2"/>
          <w14:ligatures w14:val="standardContextual"/>
        </w:rPr>
      </w:pPr>
      <w:r w:rsidRPr="000C250C">
        <w:rPr>
          <w:rFonts w:ascii="Times New Roman" w:hAnsi="Times New Roman" w:cs="Times New Roman"/>
          <w:color w:val="000000" w:themeColor="text1"/>
          <w:kern w:val="2"/>
          <w14:ligatures w14:val="standardContextual"/>
        </w:rPr>
        <w:t>Vidéo :</w:t>
      </w:r>
      <w:hyperlink r:id="rId10" w:history="1">
        <w:r w:rsidRPr="000C250C">
          <w:rPr>
            <w:rFonts w:ascii="Times New Roman" w:hAnsi="Times New Roman" w:cs="Times New Roman"/>
            <w:color w:val="000000" w:themeColor="text1"/>
            <w:kern w:val="2"/>
            <w14:ligatures w14:val="standardContextual"/>
          </w:rPr>
          <w:t>mathssa.fr/</w:t>
        </w:r>
        <w:proofErr w:type="spellStart"/>
        <w:r w:rsidRPr="000C250C">
          <w:rPr>
            <w:rFonts w:ascii="Times New Roman" w:hAnsi="Times New Roman" w:cs="Times New Roman"/>
            <w:color w:val="000000" w:themeColor="text1"/>
            <w:kern w:val="2"/>
            <w14:ligatures w14:val="standardContextual"/>
          </w:rPr>
          <w:t>sommeva</w:t>
        </w:r>
        <w:proofErr w:type="spellEnd"/>
      </w:hyperlink>
      <w:r>
        <w:rPr>
          <w:kern w:val="2"/>
          <w14:ligatures w14:val="standardContextual"/>
        </w:rPr>
        <w:t xml:space="preserve">  (</w:t>
      </w:r>
      <w:r>
        <w:rPr>
          <w:kern w:val="2"/>
          <w14:ligatures w14:val="standardContextual"/>
        </w:rPr>
        <w:t xml:space="preserve">à partir </w:t>
      </w:r>
      <w:r>
        <w:rPr>
          <w:kern w:val="2"/>
          <w14:ligatures w14:val="standardContextual"/>
        </w:rPr>
        <w:t xml:space="preserve">de la </w:t>
      </w:r>
      <w:r>
        <w:rPr>
          <w:kern w:val="2"/>
          <w14:ligatures w14:val="standardContextual"/>
        </w:rPr>
        <w:t>8</w:t>
      </w:r>
      <w:r w:rsidRPr="00E913A0">
        <w:rPr>
          <w:kern w:val="2"/>
          <w:vertAlign w:val="superscript"/>
          <w14:ligatures w14:val="standardContextual"/>
        </w:rPr>
        <w:t>ème</w:t>
      </w:r>
      <w:r>
        <w:rPr>
          <w:kern w:val="2"/>
          <w14:ligatures w14:val="standardContextual"/>
        </w:rPr>
        <w:t xml:space="preserve"> minute à la 8</w:t>
      </w:r>
      <w:r w:rsidRPr="00E913A0">
        <w:rPr>
          <w:kern w:val="2"/>
          <w:vertAlign w:val="superscript"/>
          <w14:ligatures w14:val="standardContextual"/>
        </w:rPr>
        <w:t>ème</w:t>
      </w:r>
      <w:r>
        <w:rPr>
          <w:kern w:val="2"/>
          <w14:ligatures w14:val="standardContextual"/>
        </w:rPr>
        <w:t xml:space="preserve"> minute)</w:t>
      </w:r>
    </w:p>
    <w:p w14:paraId="2659EA32" w14:textId="77777777" w:rsidR="00E913A0" w:rsidRPr="00E913A0" w:rsidRDefault="00E913A0" w:rsidP="00E913A0">
      <w:pPr>
        <w:spacing w:beforeLines="1" w:before="2" w:afterLines="1" w:after="2" w:line="240" w:lineRule="auto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  <w:u w:val="single"/>
        </w:rPr>
      </w:pPr>
    </w:p>
    <w:p w14:paraId="6B386654" w14:textId="352A193A" w:rsidR="000C250C" w:rsidRPr="000C250C" w:rsidRDefault="000C250C" w:rsidP="000C250C">
      <w:pPr>
        <w:spacing w:beforeLines="1" w:before="2" w:afterLines="1" w:after="2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  <w:u w:val="single"/>
        </w:rPr>
        <w:t>Définition :</w:t>
      </w: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</w:t>
      </w:r>
    </w:p>
    <w:p w14:paraId="6DBA9CD9" w14:textId="77777777" w:rsidR="000C250C" w:rsidRPr="000C250C" w:rsidRDefault="000C250C" w:rsidP="000C250C">
      <w:pPr>
        <w:spacing w:beforeLines="1" w:before="2" w:afterLines="1" w:after="2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Un </w:t>
      </w:r>
      <w:r w:rsidRPr="000C250C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</w:rPr>
        <w:t xml:space="preserve">échantillon de taille </w:t>
      </w:r>
      <m:oMath>
        <m:r>
          <m:rPr>
            <m:sty m:val="bi"/>
          </m:rP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n</m:t>
        </m:r>
      </m:oMath>
      <w:r w:rsidRPr="000C250C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</w:rPr>
        <w:t xml:space="preserve"> d’une loi de probabilité</w:t>
      </w: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est une liste de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n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variables aléatoires </w:t>
      </w:r>
      <w:r w:rsidRPr="000C250C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</w:rPr>
        <w:t>indépendantes</w:t>
      </w: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suivant cette loi. </w:t>
      </w:r>
    </w:p>
    <w:p w14:paraId="53E6E6AB" w14:textId="77777777" w:rsidR="00E913A0" w:rsidRDefault="00E913A0" w:rsidP="000C250C">
      <w:pPr>
        <w:spacing w:after="0" w:line="240" w:lineRule="auto"/>
        <w:ind w:right="-6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  <w:u w:val="single"/>
        </w:rPr>
      </w:pPr>
    </w:p>
    <w:p w14:paraId="20A77520" w14:textId="77777777" w:rsidR="00E913A0" w:rsidRDefault="00E913A0" w:rsidP="000C250C">
      <w:pPr>
        <w:spacing w:after="0" w:line="240" w:lineRule="auto"/>
        <w:ind w:right="-6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  <w:u w:val="single"/>
        </w:rPr>
      </w:pPr>
    </w:p>
    <w:p w14:paraId="0B680AA5" w14:textId="5C2C0ACE" w:rsidR="000C250C" w:rsidRPr="000C250C" w:rsidRDefault="000C250C" w:rsidP="000C250C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  <w:u w:val="single"/>
        </w:rPr>
        <w:t>Propriétés :</w:t>
      </w: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</w:t>
      </w:r>
    </w:p>
    <w:p w14:paraId="316D018E" w14:textId="77777777" w:rsidR="000C250C" w:rsidRPr="000C250C" w:rsidRDefault="000C250C" w:rsidP="000C250C">
      <w:pP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Soit </w:t>
      </w:r>
      <m:oMath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1</m:t>
                </m:r>
              </m:sub>
            </m:s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 xml:space="preserve">, </m:t>
            </m:r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2</m:t>
                </m:r>
              </m:sub>
            </m:s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, …,</m:t>
            </m:r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n</m:t>
                </m:r>
              </m:sub>
            </m:sSub>
          </m:e>
        </m:d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un échantillon de taille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n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de variables aléatoires indépendantes suivant une même loi. On pose :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S=X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1</m:t>
            </m:r>
          </m:sub>
        </m:sSub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+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X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2</m:t>
            </m:r>
          </m:sub>
        </m:sSub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+…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+X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n</m:t>
            </m:r>
          </m:sub>
        </m:sSub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>, alors on a :</w:t>
      </w:r>
    </w:p>
    <w:p w14:paraId="3DE18578" w14:textId="77777777" w:rsidR="000C250C" w:rsidRPr="000C250C" w:rsidRDefault="000C250C" w:rsidP="000C250C">
      <w:pPr>
        <w:numPr>
          <w:ilvl w:val="0"/>
          <w:numId w:val="26"/>
        </w:numPr>
        <w:spacing w:after="0" w:line="240" w:lineRule="auto"/>
        <w:ind w:right="-6"/>
        <w:contextualSpacing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E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S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=E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1</m:t>
                </m:r>
              </m:sub>
            </m:sSub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+E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2</m:t>
                </m:r>
              </m:sub>
            </m:sSub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+…+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E(X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n</m:t>
            </m:r>
          </m:sub>
        </m:sSub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)</m:t>
        </m:r>
      </m:oMath>
    </w:p>
    <w:p w14:paraId="0FCA211E" w14:textId="77777777" w:rsidR="000C250C" w:rsidRPr="000C250C" w:rsidRDefault="000C250C" w:rsidP="000C250C">
      <w:pPr>
        <w:numPr>
          <w:ilvl w:val="0"/>
          <w:numId w:val="26"/>
        </w:numPr>
        <w:spacing w:after="0" w:line="240" w:lineRule="auto"/>
        <w:ind w:right="-6"/>
        <w:contextualSpacing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S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=V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1</m:t>
                </m:r>
              </m:sub>
            </m:sSub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+V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2</m:t>
                </m:r>
              </m:sub>
            </m:sSub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+…+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V(X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n</m:t>
            </m:r>
          </m:sub>
        </m:sSub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)</m:t>
        </m:r>
      </m:oMath>
    </w:p>
    <w:p w14:paraId="58652B2D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</w:p>
    <w:p w14:paraId="442BF03B" w14:textId="77777777" w:rsidR="00293228" w:rsidRDefault="00293228" w:rsidP="000C250C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  <w:u w:val="single"/>
        </w:rPr>
      </w:pPr>
    </w:p>
    <w:p w14:paraId="36472B62" w14:textId="77777777" w:rsidR="00293228" w:rsidRPr="00293228" w:rsidRDefault="00293228" w:rsidP="00293228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293228">
        <w:rPr>
          <w:rFonts w:ascii="Times New Roman" w:eastAsia="Cambria" w:hAnsi="Times New Roman" w:cs="Times New Roman"/>
          <w:sz w:val="24"/>
          <w:szCs w:val="19"/>
          <w:u w:val="single"/>
        </w:rPr>
        <w:t>Échantillon de la loi de Bernoulli</w:t>
      </w:r>
    </w:p>
    <w:p w14:paraId="635812DC" w14:textId="77777777" w:rsidR="00293228" w:rsidRPr="00293228" w:rsidRDefault="00293228" w:rsidP="00293228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</w:p>
    <w:p w14:paraId="41F7F41F" w14:textId="77777777" w:rsidR="00293228" w:rsidRDefault="00293228" w:rsidP="00293228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293228">
        <w:rPr>
          <w:rFonts w:ascii="Times New Roman" w:eastAsia="Cambria" w:hAnsi="Times New Roman" w:cs="Times New Roman"/>
          <w:b/>
          <w:bCs/>
          <w:sz w:val="24"/>
          <w:szCs w:val="19"/>
          <w:u w:val="single"/>
        </w:rPr>
        <w:t>Propriété :</w:t>
      </w:r>
      <w:r w:rsidRPr="00293228">
        <w:rPr>
          <w:rFonts w:ascii="Times New Roman" w:eastAsia="Cambria" w:hAnsi="Times New Roman" w:cs="Times New Roman"/>
          <w:sz w:val="24"/>
          <w:szCs w:val="19"/>
        </w:rPr>
        <w:t xml:space="preserve"> </w:t>
      </w:r>
    </w:p>
    <w:p w14:paraId="44D86DF8" w14:textId="44B3D4CF" w:rsidR="00293228" w:rsidRPr="00293228" w:rsidRDefault="00293228" w:rsidP="00293228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293228">
        <w:rPr>
          <w:rFonts w:ascii="Times New Roman" w:eastAsia="Cambria" w:hAnsi="Times New Roman" w:cs="Times New Roman"/>
          <w:sz w:val="24"/>
          <w:szCs w:val="19"/>
        </w:rPr>
        <w:t xml:space="preserve">Soit </w:t>
      </w:r>
      <m:oMath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19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sz w:val="24"/>
                    <w:szCs w:val="19"/>
                  </w:rPr>
                  <m:t>1</m:t>
                </m:r>
              </m:sub>
            </m:sSub>
            <m:r>
              <w:rPr>
                <w:rFonts w:ascii="Cambria Math" w:eastAsia="Cambria" w:hAnsi="Cambria Math" w:cs="Times New Roman"/>
                <w:sz w:val="24"/>
                <w:szCs w:val="19"/>
              </w:rPr>
              <m:t xml:space="preserve">, </m:t>
            </m:r>
            <m:sSub>
              <m:sSub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sz w:val="24"/>
                    <w:szCs w:val="19"/>
                  </w:rPr>
                  <m:t>2</m:t>
                </m:r>
              </m:sub>
            </m:sSub>
            <m:r>
              <w:rPr>
                <w:rFonts w:ascii="Cambria Math" w:eastAsia="Cambria" w:hAnsi="Cambria Math" w:cs="Times New Roman"/>
                <w:sz w:val="24"/>
                <w:szCs w:val="19"/>
              </w:rPr>
              <m:t>, …</m:t>
            </m:r>
            <m:sSub>
              <m:sSub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sz w:val="24"/>
                    <w:szCs w:val="19"/>
                  </w:rPr>
                  <m:t>n</m:t>
                </m:r>
              </m:sub>
            </m:sSub>
          </m:e>
        </m:d>
      </m:oMath>
      <w:r w:rsidRPr="00293228">
        <w:rPr>
          <w:rFonts w:ascii="Times New Roman" w:eastAsia="Cambria" w:hAnsi="Times New Roman" w:cs="Times New Roman"/>
          <w:sz w:val="24"/>
          <w:szCs w:val="19"/>
        </w:rPr>
        <w:t xml:space="preserve"> un échantillon de taille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n</m:t>
        </m:r>
      </m:oMath>
      <w:r w:rsidRPr="00293228">
        <w:rPr>
          <w:rFonts w:ascii="Times New Roman" w:eastAsia="Cambria" w:hAnsi="Times New Roman" w:cs="Times New Roman"/>
          <w:sz w:val="24"/>
          <w:szCs w:val="19"/>
        </w:rPr>
        <w:t xml:space="preserve"> de la loi de Bernoulli de paramètre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p</m:t>
        </m:r>
      </m:oMath>
      <w:r w:rsidRPr="00293228">
        <w:rPr>
          <w:rFonts w:ascii="Times New Roman" w:eastAsia="Cambria" w:hAnsi="Times New Roman" w:cs="Times New Roman"/>
          <w:sz w:val="24"/>
          <w:szCs w:val="19"/>
        </w:rPr>
        <w:t>.</w:t>
      </w:r>
    </w:p>
    <w:p w14:paraId="3DFF9A16" w14:textId="77777777" w:rsidR="00293228" w:rsidRPr="00293228" w:rsidRDefault="00293228" w:rsidP="00293228">
      <w:pPr>
        <w:spacing w:after="0" w:line="240" w:lineRule="auto"/>
        <w:rPr>
          <w:rFonts w:ascii="Times New Roman" w:eastAsia="Cambria" w:hAnsi="Times New Roman" w:cs="Times New Roman"/>
          <w:sz w:val="24"/>
          <w:szCs w:val="19"/>
        </w:rPr>
      </w:pPr>
      <w:r w:rsidRPr="00293228">
        <w:rPr>
          <w:rFonts w:ascii="Times New Roman" w:eastAsia="Cambria" w:hAnsi="Times New Roman" w:cs="Times New Roman"/>
          <w:sz w:val="24"/>
          <w:szCs w:val="19"/>
        </w:rPr>
        <w:t xml:space="preserve">La variable aléatoire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S=</m:t>
        </m:r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19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19"/>
              </w:rPr>
              <m:t>X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19"/>
              </w:rPr>
              <m:t>1</m:t>
            </m:r>
          </m:sub>
        </m:sSub>
        <m:r>
          <w:rPr>
            <w:rFonts w:ascii="Cambria Math" w:eastAsia="Cambria" w:hAnsi="Cambria Math" w:cs="Times New Roman"/>
            <w:sz w:val="24"/>
            <w:szCs w:val="19"/>
          </w:rPr>
          <m:t>+</m:t>
        </m:r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19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19"/>
              </w:rPr>
              <m:t>X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19"/>
              </w:rPr>
              <m:t>2</m:t>
            </m:r>
          </m:sub>
        </m:sSub>
        <m:r>
          <w:rPr>
            <w:rFonts w:ascii="Cambria Math" w:eastAsia="Cambria" w:hAnsi="Cambria Math" w:cs="Times New Roman"/>
            <w:sz w:val="24"/>
            <w:szCs w:val="19"/>
          </w:rPr>
          <m:t>+…</m:t>
        </m:r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19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19"/>
              </w:rPr>
              <m:t>+X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19"/>
              </w:rPr>
              <m:t>n</m:t>
            </m:r>
          </m:sub>
        </m:sSub>
      </m:oMath>
      <w:r w:rsidRPr="00293228">
        <w:rPr>
          <w:rFonts w:ascii="Times New Roman" w:eastAsia="Cambria" w:hAnsi="Times New Roman" w:cs="Times New Roman"/>
          <w:sz w:val="24"/>
          <w:szCs w:val="19"/>
        </w:rPr>
        <w:t xml:space="preserve"> suit la loi binomiale de paramètres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n</m:t>
        </m:r>
      </m:oMath>
      <w:r w:rsidRPr="00293228">
        <w:rPr>
          <w:rFonts w:ascii="Times New Roman" w:eastAsia="Cambria" w:hAnsi="Times New Roman" w:cs="Times New Roman"/>
          <w:sz w:val="24"/>
          <w:szCs w:val="19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19"/>
          </w:rPr>
          <m:t>p</m:t>
        </m:r>
      </m:oMath>
      <w:r w:rsidRPr="00293228">
        <w:rPr>
          <w:rFonts w:ascii="Times New Roman" w:eastAsia="Cambria" w:hAnsi="Times New Roman" w:cs="Times New Roman"/>
          <w:sz w:val="24"/>
          <w:szCs w:val="19"/>
        </w:rPr>
        <w:t>.</w:t>
      </w:r>
    </w:p>
    <w:p w14:paraId="331B5700" w14:textId="77777777" w:rsidR="00293228" w:rsidRPr="00293228" w:rsidRDefault="00293228" w:rsidP="00293228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19"/>
          <w:u w:val="single"/>
        </w:rPr>
      </w:pPr>
    </w:p>
    <w:p w14:paraId="3C364ECA" w14:textId="64ABEFCC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19"/>
          <w:u w:val="single"/>
        </w:rPr>
        <w:t>Propriété :</w:t>
      </w: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</w:t>
      </w:r>
    </w:p>
    <w:p w14:paraId="0A797560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Soit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S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une variable aléatoire qui suit la loi binomiale de paramètres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n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et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p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>.</w:t>
      </w:r>
    </w:p>
    <w:p w14:paraId="70989D1E" w14:textId="5299E906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E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S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=np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           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S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=np(1-p)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               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σ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S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=</m:t>
        </m:r>
        <m:rad>
          <m:radPr>
            <m:degHide m:val="1"/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radPr>
          <m:deg/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np(1-p)</m:t>
            </m:r>
          </m:e>
        </m:rad>
      </m:oMath>
    </w:p>
    <w:p w14:paraId="29D07F69" w14:textId="77777777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</w:p>
    <w:p w14:paraId="22C8B7D8" w14:textId="77777777" w:rsidR="00293228" w:rsidRPr="00293228" w:rsidRDefault="00293228" w:rsidP="0029322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40" w:lineRule="auto"/>
        <w:ind w:right="-6"/>
        <w:rPr>
          <w:rFonts w:ascii="Times New Roman" w:eastAsia="Cambria" w:hAnsi="Times New Roman" w:cs="Times New Roman"/>
          <w:color w:val="0070C0"/>
          <w:sz w:val="24"/>
          <w:szCs w:val="19"/>
          <w:u w:val="single"/>
        </w:rPr>
      </w:pPr>
      <w:r w:rsidRPr="00293228">
        <w:rPr>
          <w:rFonts w:ascii="Times New Roman" w:eastAsia="Cambria" w:hAnsi="Times New Roman" w:cs="Times New Roman"/>
          <w:color w:val="0070C0"/>
          <w:sz w:val="24"/>
          <w:szCs w:val="19"/>
          <w:u w:val="single"/>
        </w:rPr>
        <w:t>Démonstration au programme :</w:t>
      </w:r>
    </w:p>
    <w:p w14:paraId="0941A54D" w14:textId="5239CF65" w:rsidR="00293228" w:rsidRPr="00293228" w:rsidRDefault="00293228" w:rsidP="0029322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spacing w:after="0" w:line="240" w:lineRule="auto"/>
        <w:ind w:right="-6"/>
        <w:rPr>
          <w:rFonts w:ascii="Times New Roman" w:eastAsia="Cambria" w:hAnsi="Times New Roman" w:cs="Times New Roman"/>
          <w:b/>
          <w:bCs/>
          <w:color w:val="0000FF"/>
          <w:u w:val="single"/>
        </w:rPr>
      </w:pPr>
      <w:r w:rsidRPr="00293228">
        <w:rPr>
          <w:rFonts w:ascii="Times New Roman" w:eastAsia="Cambria" w:hAnsi="Times New Roman" w:cs="Times New Roman"/>
          <w:color w:val="AF0C0D"/>
        </w:rPr>
        <w:t xml:space="preserve"> </w:t>
      </w:r>
      <w:r w:rsidRPr="00293228">
        <w:rPr>
          <w:rFonts w:ascii="Times New Roman" w:eastAsia="Cambria" w:hAnsi="Times New Roman" w:cs="Times New Roman"/>
          <w:b/>
          <w:color w:val="AF0C0D"/>
        </w:rPr>
        <w:t>Vidéo</w:t>
      </w:r>
      <w:r w:rsidRPr="00293228">
        <w:rPr>
          <w:rFonts w:ascii="Times New Roman" w:eastAsia="Cambria" w:hAnsi="Times New Roman" w:cs="Times New Roman"/>
          <w:color w:val="AF0C0D"/>
        </w:rPr>
        <w:t xml:space="preserve"> </w:t>
      </w:r>
      <w:r w:rsidR="00820308" w:rsidRPr="00820308">
        <w:rPr>
          <w:rFonts w:ascii="Times New Roman" w:eastAsia="Cambria" w:hAnsi="Times New Roman" w:cs="Times New Roman"/>
          <w:color w:val="AF0C0D"/>
        </w:rPr>
        <w:t>mathssa.fr/</w:t>
      </w:r>
      <w:proofErr w:type="spellStart"/>
      <w:r w:rsidR="00820308" w:rsidRPr="00820308">
        <w:rPr>
          <w:rFonts w:ascii="Times New Roman" w:eastAsia="Cambria" w:hAnsi="Times New Roman" w:cs="Times New Roman"/>
          <w:color w:val="AF0C0D"/>
        </w:rPr>
        <w:t>sommevademo</w:t>
      </w:r>
      <w:proofErr w:type="spellEnd"/>
    </w:p>
    <w:p w14:paraId="366F278E" w14:textId="77777777" w:rsidR="00293228" w:rsidRPr="00293228" w:rsidRDefault="00293228" w:rsidP="0029322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spacing w:after="0" w:line="240" w:lineRule="auto"/>
        <w:ind w:right="-6"/>
        <w:rPr>
          <w:rFonts w:ascii="Times New Roman" w:eastAsia="Cambria" w:hAnsi="Times New Roman" w:cs="Times New Roman"/>
          <w:b/>
          <w:color w:val="3366FF"/>
          <w:sz w:val="8"/>
          <w:szCs w:val="8"/>
        </w:rPr>
      </w:pPr>
    </w:p>
    <w:p w14:paraId="614D4F58" w14:textId="77777777" w:rsidR="00293228" w:rsidRPr="00293228" w:rsidRDefault="00293228" w:rsidP="0029322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293228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Soit </w:t>
      </w:r>
      <m:oMath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1</m:t>
                </m:r>
              </m:sub>
            </m:s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 xml:space="preserve">, </m:t>
            </m:r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2</m:t>
                </m:r>
              </m:sub>
            </m:s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, …</m:t>
            </m:r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n</m:t>
                </m:r>
              </m:sub>
            </m:sSub>
          </m:e>
        </m:d>
      </m:oMath>
      <w:r w:rsidRPr="00293228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un échantillon de taille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n</m:t>
        </m:r>
      </m:oMath>
      <w:r w:rsidRPr="00293228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de la loi de Bernoulli de paramètre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p</m:t>
        </m:r>
      </m:oMath>
      <w:r w:rsidRPr="00293228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>.</w:t>
      </w:r>
    </w:p>
    <w:p w14:paraId="6DE9DE39" w14:textId="77777777" w:rsidR="00293228" w:rsidRPr="00293228" w:rsidRDefault="00293228" w:rsidP="0029322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293228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On rappelle que pour une variable aléatoire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X</m:t>
        </m:r>
      </m:oMath>
      <w:r w:rsidRPr="00293228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qui suit une loi de Bernoulli, on a :</w:t>
      </w:r>
    </w:p>
    <w:p w14:paraId="3FFF2931" w14:textId="77777777" w:rsidR="00293228" w:rsidRPr="00293228" w:rsidRDefault="00293228" w:rsidP="0029322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E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X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 xml:space="preserve">=p  </m:t>
        </m:r>
      </m:oMath>
      <w:r w:rsidRPr="00293228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</w:t>
      </w:r>
      <w:proofErr w:type="gramStart"/>
      <w:r w:rsidRPr="00293228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>et</w:t>
      </w:r>
      <w:proofErr w:type="gramEnd"/>
      <w:r w:rsidRPr="00293228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  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X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=p(1-p)</m:t>
        </m:r>
      </m:oMath>
      <w:r w:rsidRPr="00293228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>.</w:t>
      </w:r>
    </w:p>
    <w:p w14:paraId="3ADC19A3" w14:textId="77777777" w:rsidR="00293228" w:rsidRPr="00293228" w:rsidRDefault="00293228" w:rsidP="0029322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293228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>Donc, on a :</w:t>
      </w:r>
    </w:p>
    <w:p w14:paraId="28D05E14" w14:textId="77777777" w:rsidR="00293228" w:rsidRPr="00293228" w:rsidRDefault="00293228" w:rsidP="0029322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m:oMathPara>
        <m:oMathParaPr>
          <m:jc m:val="left"/>
        </m:oMathParaPr>
        <m:oMath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E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  <w:lang w:val="en-US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</w:rPr>
                <m:t>S</m:t>
              </m:r>
            </m:e>
          </m:d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  <w:lang w:val="en-US"/>
            </w:rPr>
            <m:t>=</m:t>
          </m:r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E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19"/>
                    </w:rPr>
                  </m:ctrlPr>
                </m:sSubPr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</w:rPr>
                    <m:t>X</m:t>
                  </m:r>
                </m:e>
                <m:sub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19"/>
                    </w:rPr>
                  </m:ctrlPr>
                </m:sSubPr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</w:rPr>
                    <m:t>X</m:t>
                  </m:r>
                </m:e>
                <m:sub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19"/>
                  <w:lang w:val="en-US"/>
                </w:rPr>
                <m:t>+…</m:t>
              </m:r>
              <m:sSub>
                <m:sSub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19"/>
                    </w:rPr>
                  </m:ctrlPr>
                </m:sSubPr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  <w:lang w:val="en-US"/>
                    </w:rPr>
                    <m:t>+</m:t>
                  </m:r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</w:rPr>
                    <m:t>X</m:t>
                  </m:r>
                </m:e>
                <m:sub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</w:rPr>
                    <m:t>n</m:t>
                  </m:r>
                </m:sub>
              </m:sSub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</w:rPr>
              </m:ctrlPr>
            </m:e>
          </m:d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  <w:lang w:val="en-US"/>
            </w:rPr>
            <m:t>=</m:t>
          </m:r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E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19"/>
                    </w:rPr>
                  </m:ctrlPr>
                </m:sSubPr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</w:rPr>
                    <m:t>X</m:t>
                  </m:r>
                </m:e>
                <m:sub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  <w:lang w:val="en-US"/>
                    </w:rPr>
                    <m:t>1</m:t>
                  </m:r>
                </m:sub>
              </m:sSub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</w:rPr>
              </m:ctrlPr>
            </m:e>
          </m:d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  <w:lang w:val="en-US"/>
            </w:rPr>
            <m:t>+</m:t>
          </m:r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E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19"/>
                    </w:rPr>
                  </m:ctrlPr>
                </m:sSubPr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</w:rPr>
                    <m:t>X</m:t>
                  </m:r>
                </m:e>
                <m:sub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  <w:lang w:val="en-US"/>
                    </w:rPr>
                    <m:t>2</m:t>
                  </m:r>
                </m:sub>
              </m:sSub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</w:rPr>
              </m:ctrlPr>
            </m:e>
          </m:d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  <w:lang w:val="en-US"/>
            </w:rPr>
            <m:t>+…+</m:t>
          </m:r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E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19"/>
                    </w:rPr>
                  </m:ctrlPr>
                </m:sSubPr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</w:rPr>
                    <m:t>X</m:t>
                  </m:r>
                </m:e>
                <m:sub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19"/>
                    </w:rPr>
                    <m:t>n</m:t>
                  </m:r>
                </m:sub>
              </m:sSub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19"/>
                </w:rPr>
              </m:ctrlPr>
            </m:e>
          </m:d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  <w:lang w:val="en-US"/>
            </w:rPr>
            <m:t>=</m:t>
          </m:r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p</m:t>
          </m:r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  <w:lang w:val="en-US"/>
            </w:rPr>
            <m:t>+</m:t>
          </m:r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p</m:t>
          </m:r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  <w:lang w:val="en-US"/>
            </w:rPr>
            <m:t>+…+</m:t>
          </m:r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p</m:t>
          </m:r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  <w:lang w:val="en-US"/>
            </w:rPr>
            <m:t>=</m:t>
          </m:r>
          <m:r>
            <w:rPr>
              <w:rFonts w:ascii="Cambria Math" w:eastAsia="Cambria" w:hAnsi="Cambria Math" w:cs="Times New Roman"/>
              <w:color w:val="000000" w:themeColor="text1"/>
              <w:sz w:val="24"/>
              <w:szCs w:val="19"/>
            </w:rPr>
            <m:t>np</m:t>
          </m:r>
        </m:oMath>
      </m:oMathPara>
    </w:p>
    <w:p w14:paraId="5CB5F344" w14:textId="77777777" w:rsidR="00293228" w:rsidRPr="00293228" w:rsidRDefault="00293228" w:rsidP="0029322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  <w:lang w:val="en-US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S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=V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1</m:t>
                </m:r>
              </m:sub>
            </m:s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+</m:t>
            </m:r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2</m:t>
                </m:r>
              </m:sub>
            </m:s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+…</m:t>
            </m:r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+X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n</m:t>
                </m:r>
              </m:sub>
            </m:sSub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=V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1</m:t>
                </m:r>
              </m:sub>
            </m:sSub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+V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2</m:t>
                </m:r>
              </m:sub>
            </m:sSub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+…+V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19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X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19"/>
                  </w:rPr>
                  <m:t>n</m:t>
                </m:r>
              </m:sub>
            </m:sSub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e>
        </m:d>
      </m:oMath>
      <w:r w:rsidRPr="00293228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</w:t>
      </w:r>
      <w:proofErr w:type="gramStart"/>
      <w:r w:rsidRPr="00293228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>car</w:t>
      </w:r>
      <w:proofErr w:type="gramEnd"/>
      <w:r w:rsidRPr="00293228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X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1</m:t>
            </m:r>
          </m:sub>
        </m:sSub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 xml:space="preserve">, 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X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2</m:t>
            </m:r>
          </m:sub>
        </m:sSub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, …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X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n</m:t>
            </m:r>
          </m:sub>
        </m:sSub>
      </m:oMath>
      <w:r w:rsidRPr="00293228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sont indépendants.</w:t>
      </w:r>
    </w:p>
    <w:p w14:paraId="4B4254EA" w14:textId="77777777" w:rsidR="00293228" w:rsidRPr="00293228" w:rsidRDefault="00293228" w:rsidP="00293228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40" w:lineRule="auto"/>
        <w:ind w:right="-6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293228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Donc :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  <w:lang w:val="en-US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S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=p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1-p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+p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1-p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+…=p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1-p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=np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19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19"/>
              </w:rPr>
              <m:t>1-p</m:t>
            </m:r>
          </m:e>
        </m:d>
      </m:oMath>
    </w:p>
    <w:p w14:paraId="4AC06D59" w14:textId="77777777" w:rsidR="00293228" w:rsidRPr="00293228" w:rsidRDefault="00293228" w:rsidP="00293228">
      <w:pPr>
        <w:spacing w:after="0" w:line="240" w:lineRule="auto"/>
        <w:rPr>
          <w:rFonts w:eastAsia="Cambria" w:cstheme="minorHAnsi"/>
          <w:sz w:val="24"/>
          <w:szCs w:val="19"/>
        </w:rPr>
      </w:pPr>
    </w:p>
    <w:p w14:paraId="348B7FD8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b/>
          <w:bCs/>
          <w:kern w:val="2"/>
          <w14:ligatures w14:val="standardContextual"/>
        </w:rPr>
      </w:pPr>
      <w:r w:rsidRPr="000C250C">
        <w:rPr>
          <w:rFonts w:ascii="Times New Roman" w:hAnsi="Times New Roman" w:cs="Times New Roman"/>
          <w:b/>
          <w:bCs/>
          <w:kern w:val="2"/>
          <w14:ligatures w14:val="standardContextual"/>
        </w:rPr>
        <w:t xml:space="preserve">Exemple : somme de variables aléatoires indépendantes </w:t>
      </w:r>
    </w:p>
    <w:p w14:paraId="66B4467A" w14:textId="77777777" w:rsidR="000C250C" w:rsidRPr="000C250C" w:rsidRDefault="000C250C" w:rsidP="000C250C">
      <w:pPr>
        <w:spacing w:after="0" w:line="259" w:lineRule="auto"/>
        <w:rPr>
          <w:rFonts w:ascii="Times New Roman" w:eastAsiaTheme="minorEastAsia" w:hAnsi="Times New Roman" w:cs="Times New Roman"/>
          <w:color w:val="000000" w:themeColor="text1"/>
        </w:rPr>
      </w:pPr>
      <w:r w:rsidRPr="000C250C">
        <w:rPr>
          <w:rFonts w:ascii="Times New Roman" w:hAnsi="Times New Roman" w:cs="Times New Roman"/>
          <w:kern w:val="2"/>
          <w14:ligatures w14:val="standardContextual"/>
        </w:rPr>
        <w:t>On interroge au hasard 10 étudiants. Les variables</w:t>
      </w:r>
      <w:r w:rsidRPr="000C250C">
        <w:rPr>
          <w:rFonts w:ascii="Times New Roman" w:hAnsi="Times New Roman" w:cs="Times New Roman"/>
          <w:b/>
          <w:bCs/>
          <w:kern w:val="2"/>
          <w14:ligatures w14:val="standardContextual"/>
        </w:rPr>
        <w:t xml:space="preserve">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N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eastAsia="Cambria" w:hAnsi="Cambria Math" w:cs="Times New Roman"/>
            <w:color w:val="000000" w:themeColor="text1"/>
          </w:rPr>
          <m:t>,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N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</w:rPr>
              <m:t>2</m:t>
            </m:r>
          </m:sub>
        </m:sSub>
        <m:r>
          <w:rPr>
            <w:rFonts w:ascii="Cambria Math" w:eastAsia="Cambria" w:hAnsi="Cambria Math" w:cs="Times New Roman"/>
            <w:color w:val="000000" w:themeColor="text1"/>
          </w:rPr>
          <m:t>,…,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N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</w:rPr>
              <m:t>10</m:t>
            </m:r>
          </m:sub>
        </m:sSub>
      </m:oMath>
      <w:r w:rsidRPr="000C250C">
        <w:rPr>
          <w:rFonts w:ascii="Times New Roman" w:eastAsiaTheme="minorEastAsia" w:hAnsi="Times New Roman" w:cs="Times New Roman"/>
          <w:color w:val="000000" w:themeColor="text1"/>
        </w:rPr>
        <w:t xml:space="preserve"> modélisent la note obtenue à l’examen par chacun d’entre eux. On admet que ces variables aléatoires sont indépendantes et suivent la même loi binomiale de paramètres (20 ;0,615</w:t>
      </w:r>
      <w:proofErr w:type="gramStart"/>
      <w:r w:rsidRPr="000C250C">
        <w:rPr>
          <w:rFonts w:ascii="Times New Roman" w:eastAsiaTheme="minorEastAsia" w:hAnsi="Times New Roman" w:cs="Times New Roman"/>
          <w:color w:val="000000" w:themeColor="text1"/>
        </w:rPr>
        <w:t>) .</w:t>
      </w:r>
      <w:proofErr w:type="gramEnd"/>
    </w:p>
    <w:p w14:paraId="2D009B53" w14:textId="77777777" w:rsidR="000C250C" w:rsidRPr="000C250C" w:rsidRDefault="000C250C" w:rsidP="000C250C">
      <w:pPr>
        <w:spacing w:after="0" w:line="259" w:lineRule="auto"/>
        <w:rPr>
          <w:rFonts w:ascii="Times New Roman" w:eastAsiaTheme="minorEastAsia" w:hAnsi="Times New Roman" w:cs="Times New Roman"/>
          <w:color w:val="000000" w:themeColor="text1"/>
        </w:rPr>
      </w:pPr>
      <w:r w:rsidRPr="000C250C">
        <w:rPr>
          <w:rFonts w:ascii="Times New Roman" w:eastAsiaTheme="minorEastAsia" w:hAnsi="Times New Roman" w:cs="Times New Roman"/>
          <w:color w:val="000000" w:themeColor="text1"/>
        </w:rPr>
        <w:t>Soit S la variable définie par :</w:t>
      </w:r>
      <w:r w:rsidRPr="000C250C">
        <w:rPr>
          <w:rFonts w:ascii="Times New Roman" w:eastAsia="Cambria" w:hAnsi="Times New Roman" w:cs="Times New Roman"/>
          <w:i/>
          <w:color w:val="000000" w:themeColor="text1"/>
        </w:rPr>
        <w:t xml:space="preserve"> </w:t>
      </w:r>
      <m:oMath>
        <m:r>
          <w:rPr>
            <w:rFonts w:ascii="Cambria Math" w:eastAsia="Cambria" w:hAnsi="Cambria Math" w:cs="Times New Roman"/>
            <w:color w:val="000000" w:themeColor="text1"/>
          </w:rPr>
          <m:t>S=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N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eastAsia="Cambria" w:hAnsi="Cambria Math" w:cs="Times New Roman"/>
            <w:color w:val="000000" w:themeColor="text1"/>
          </w:rPr>
          <m:t>+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N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</w:rPr>
              <m:t>2</m:t>
            </m:r>
          </m:sub>
        </m:sSub>
        <m:r>
          <w:rPr>
            <w:rFonts w:ascii="Cambria Math" w:eastAsia="Cambria" w:hAnsi="Cambria Math" w:cs="Times New Roman"/>
            <w:color w:val="000000" w:themeColor="text1"/>
          </w:rPr>
          <m:t>+…+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N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</w:rPr>
              <m:t>10</m:t>
            </m:r>
          </m:sub>
        </m:sSub>
      </m:oMath>
      <w:r w:rsidRPr="000C250C">
        <w:rPr>
          <w:rFonts w:ascii="Times New Roman" w:eastAsiaTheme="minorEastAsia" w:hAnsi="Times New Roman" w:cs="Times New Roman"/>
          <w:color w:val="000000" w:themeColor="text1"/>
        </w:rPr>
        <w:t xml:space="preserve"> .</w:t>
      </w:r>
    </w:p>
    <w:p w14:paraId="0B53934D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noProof/>
          <w:kern w:val="2"/>
          <w14:ligatures w14:val="standardContextual"/>
        </w:rPr>
      </w:pPr>
      <w:r w:rsidRPr="000C250C">
        <w:rPr>
          <w:rFonts w:ascii="Times New Roman" w:hAnsi="Times New Roman" w:cs="Times New Roman"/>
          <w:noProof/>
          <w:kern w:val="2"/>
          <w14:ligatures w14:val="standardContextual"/>
        </w:rPr>
        <w:t xml:space="preserve"> Calculer l’espérance E(S) et la variance V(S) de la variable aléatoire S.</w:t>
      </w:r>
    </w:p>
    <w:p w14:paraId="2046A3C7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b/>
          <w:bCs/>
          <w:noProof/>
          <w:kern w:val="2"/>
          <w14:ligatures w14:val="standardContextual"/>
        </w:rPr>
      </w:pPr>
    </w:p>
    <w:p w14:paraId="5105C29D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b/>
          <w:bCs/>
          <w:noProof/>
          <w:kern w:val="2"/>
          <w14:ligatures w14:val="standardContextual"/>
        </w:rPr>
      </w:pPr>
      <w:r w:rsidRPr="000C250C">
        <w:rPr>
          <w:rFonts w:ascii="Times New Roman" w:hAnsi="Times New Roman" w:cs="Times New Roman"/>
          <w:b/>
          <w:bCs/>
          <w:noProof/>
          <w:kern w:val="2"/>
          <w14:ligatures w14:val="standardContextual"/>
        </w:rPr>
        <w:t>Correction :</w:t>
      </w:r>
    </w:p>
    <w:p w14:paraId="6507D926" w14:textId="77777777" w:rsidR="000C250C" w:rsidRPr="000C250C" w:rsidRDefault="000C250C" w:rsidP="000C250C">
      <w:pPr>
        <w:spacing w:after="0" w:line="259" w:lineRule="auto"/>
        <w:rPr>
          <w:kern w:val="2"/>
          <w14:ligatures w14:val="standardContextual"/>
        </w:rPr>
      </w:pPr>
      <m:oMath>
        <m:r>
          <w:rPr>
            <w:rFonts w:ascii="Cambria Math" w:hAnsi="Cambria Math"/>
            <w:kern w:val="2"/>
            <w14:ligatures w14:val="standardContextual"/>
          </w:rPr>
          <m:t>E</m:t>
        </m:r>
        <m:d>
          <m:d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N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i</m:t>
                </m:r>
              </m:sub>
            </m:sSub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e>
        </m:d>
        <m:r>
          <w:rPr>
            <w:rFonts w:ascii="Cambria Math" w:eastAsiaTheme="minorEastAsia" w:hAnsi="Cambria Math"/>
            <w:color w:val="000000" w:themeColor="text1"/>
          </w:rPr>
          <m:t>=20×0,615=12,3 ,</m:t>
        </m:r>
      </m:oMath>
      <w:r w:rsidRPr="000C250C">
        <w:rPr>
          <w:rFonts w:ascii="Times New Roman" w:eastAsiaTheme="minorEastAsia" w:hAnsi="Times New Roman" w:cs="Times New Roman"/>
          <w:color w:val="000000" w:themeColor="text1"/>
        </w:rPr>
        <w:t xml:space="preserve"> V</w:t>
      </w:r>
      <m:oMath>
        <m:r>
          <w:rPr>
            <w:rFonts w:ascii="Cambria Math" w:hAnsi="Cambria Math"/>
            <w:kern w:val="2"/>
            <w14:ligatures w14:val="standardContextual"/>
          </w:rPr>
          <m:t>(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N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</w:rPr>
              <m:t>i</m:t>
            </m:r>
          </m:sub>
        </m:sSub>
        <m:r>
          <w:rPr>
            <w:rFonts w:ascii="Cambria Math" w:eastAsia="Cambria" w:hAnsi="Cambria Math" w:cs="Times New Roman"/>
            <w:color w:val="000000" w:themeColor="text1"/>
          </w:rPr>
          <m:t>)</m:t>
        </m:r>
        <m:r>
          <w:rPr>
            <w:rFonts w:ascii="Cambria Math" w:eastAsiaTheme="minorEastAsia" w:hAnsi="Cambria Math"/>
            <w:color w:val="000000" w:themeColor="text1"/>
          </w:rPr>
          <m:t>=20×0,615×(1-0,615)=</m:t>
        </m:r>
        <m:r>
          <w:rPr>
            <w:rFonts w:ascii="Cambria Math" w:eastAsiaTheme="minorEastAsia" w:hAnsi="Cambria Math" w:cs="Times New Roman"/>
            <w:color w:val="000000" w:themeColor="text1"/>
          </w:rPr>
          <m:t>4,7355</m:t>
        </m:r>
      </m:oMath>
      <w:r w:rsidRPr="000C250C">
        <w:rPr>
          <w:rFonts w:ascii="Times New Roman" w:eastAsiaTheme="minorEastAsia" w:hAnsi="Times New Roman" w:cs="Times New Roman"/>
          <w:color w:val="000000" w:themeColor="text1"/>
        </w:rPr>
        <w:t>.</w:t>
      </w:r>
    </w:p>
    <w:p w14:paraId="79227805" w14:textId="77777777" w:rsidR="000C250C" w:rsidRPr="000C250C" w:rsidRDefault="000C250C" w:rsidP="000C250C">
      <w:pPr>
        <w:spacing w:after="160" w:line="259" w:lineRule="auto"/>
        <w:rPr>
          <w:rFonts w:ascii="Times New Roman" w:eastAsia="Cambria" w:hAnsi="Times New Roman" w:cs="Times New Roman"/>
          <w:color w:val="000000" w:themeColor="text1"/>
        </w:rPr>
      </w:pPr>
      <w:r w:rsidRPr="000C250C">
        <w:rPr>
          <w:rFonts w:ascii="Times New Roman" w:eastAsia="Cambria" w:hAnsi="Times New Roman" w:cs="Times New Roman"/>
          <w:color w:val="000000" w:themeColor="text1"/>
        </w:rPr>
        <w:t xml:space="preserve">  </w:t>
      </w:r>
      <m:oMath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N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1</m:t>
                </m:r>
              </m:sub>
            </m:sSub>
            <m:r>
              <w:rPr>
                <w:rFonts w:ascii="Cambria Math" w:eastAsia="Cambria" w:hAnsi="Cambria Math" w:cs="Times New Roman"/>
                <w:color w:val="000000" w:themeColor="text1"/>
              </w:rPr>
              <m:t xml:space="preserve">, </m:t>
            </m:r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N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2</m:t>
                </m:r>
              </m:sub>
            </m:sSub>
            <m:r>
              <w:rPr>
                <w:rFonts w:ascii="Cambria Math" w:eastAsia="Cambria" w:hAnsi="Cambria Math" w:cs="Times New Roman"/>
                <w:color w:val="000000" w:themeColor="text1"/>
              </w:rPr>
              <m:t>, …,</m:t>
            </m:r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N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10</m:t>
                </m:r>
              </m:sub>
            </m:sSub>
          </m:e>
        </m:d>
      </m:oMath>
      <w:r w:rsidRPr="000C250C">
        <w:rPr>
          <w:rFonts w:ascii="Times New Roman" w:eastAsia="Cambria" w:hAnsi="Times New Roman" w:cs="Times New Roman"/>
          <w:color w:val="000000" w:themeColor="text1"/>
        </w:rPr>
        <w:t xml:space="preserve"> </w:t>
      </w:r>
      <w:proofErr w:type="gramStart"/>
      <w:r w:rsidRPr="000C250C">
        <w:rPr>
          <w:rFonts w:ascii="Times New Roman" w:eastAsia="Cambria" w:hAnsi="Times New Roman" w:cs="Times New Roman"/>
          <w:color w:val="000000" w:themeColor="text1"/>
        </w:rPr>
        <w:t>est</w:t>
      </w:r>
      <w:proofErr w:type="gramEnd"/>
      <w:r w:rsidRPr="000C250C">
        <w:rPr>
          <w:rFonts w:ascii="Times New Roman" w:eastAsia="Cambria" w:hAnsi="Times New Roman" w:cs="Times New Roman"/>
          <w:color w:val="000000" w:themeColor="text1"/>
        </w:rPr>
        <w:t xml:space="preserve"> un échantillon de taille </w:t>
      </w:r>
      <m:oMath>
        <m:r>
          <w:rPr>
            <w:rFonts w:ascii="Cambria Math" w:eastAsia="Cambria" w:hAnsi="Cambria Math" w:cs="Times New Roman"/>
            <w:color w:val="000000" w:themeColor="text1"/>
          </w:rPr>
          <m:t>10</m:t>
        </m:r>
      </m:oMath>
      <w:r w:rsidRPr="000C250C">
        <w:rPr>
          <w:rFonts w:ascii="Times New Roman" w:eastAsia="Cambria" w:hAnsi="Times New Roman" w:cs="Times New Roman"/>
          <w:color w:val="000000" w:themeColor="text1"/>
        </w:rPr>
        <w:t xml:space="preserve"> de variables aléatoires indépendantes suivant une même loi. </w:t>
      </w:r>
    </w:p>
    <w:p w14:paraId="3A634344" w14:textId="77777777" w:rsidR="000C250C" w:rsidRPr="000C250C" w:rsidRDefault="000C250C" w:rsidP="000C250C">
      <w:pPr>
        <w:spacing w:after="160" w:line="259" w:lineRule="auto"/>
        <w:rPr>
          <w:rFonts w:ascii="Times New Roman" w:eastAsia="Cambria" w:hAnsi="Times New Roman" w:cs="Times New Roman"/>
          <w:color w:val="000000" w:themeColor="text1"/>
        </w:rPr>
      </w:pPr>
      <w:r w:rsidRPr="000C250C">
        <w:rPr>
          <w:rFonts w:ascii="Times New Roman" w:eastAsia="Cambria" w:hAnsi="Times New Roman" w:cs="Times New Roman"/>
          <w:color w:val="000000" w:themeColor="text1"/>
        </w:rPr>
        <w:t xml:space="preserve">On a :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S=X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eastAsia="Cambria" w:hAnsi="Cambria Math" w:cs="Times New Roman"/>
            <w:color w:val="000000" w:themeColor="text1"/>
          </w:rPr>
          <m:t>+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X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</w:rPr>
              <m:t>2</m:t>
            </m:r>
          </m:sub>
        </m:sSub>
        <m:r>
          <w:rPr>
            <w:rFonts w:ascii="Cambria Math" w:eastAsia="Cambria" w:hAnsi="Cambria Math" w:cs="Times New Roman"/>
            <w:color w:val="000000" w:themeColor="text1"/>
          </w:rPr>
          <m:t>+…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+X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</w:rPr>
              <m:t>n</m:t>
            </m:r>
          </m:sub>
        </m:sSub>
      </m:oMath>
      <w:r w:rsidRPr="000C250C">
        <w:rPr>
          <w:rFonts w:ascii="Times New Roman" w:eastAsia="Cambria" w:hAnsi="Times New Roman" w:cs="Times New Roman"/>
          <w:color w:val="000000" w:themeColor="text1"/>
        </w:rPr>
        <w:t>, alors on a :</w:t>
      </w:r>
    </w:p>
    <w:p w14:paraId="0D184D77" w14:textId="77777777" w:rsidR="000C250C" w:rsidRPr="000C250C" w:rsidRDefault="000C250C" w:rsidP="000C250C">
      <w:pPr>
        <w:numPr>
          <w:ilvl w:val="0"/>
          <w:numId w:val="26"/>
        </w:numPr>
        <w:spacing w:after="0" w:line="240" w:lineRule="auto"/>
        <w:ind w:right="-6"/>
        <w:contextualSpacing/>
        <w:rPr>
          <w:rFonts w:ascii="Times New Roman" w:eastAsia="Cambria" w:hAnsi="Times New Roman" w:cs="Times New Roman"/>
          <w:color w:val="000000" w:themeColor="text1"/>
        </w:rPr>
      </w:pPr>
      <m:oMath>
        <m:r>
          <w:rPr>
            <w:rFonts w:ascii="Cambria Math" w:eastAsia="Cambria" w:hAnsi="Cambria Math" w:cs="Times New Roman"/>
            <w:color w:val="000000" w:themeColor="text1"/>
          </w:rPr>
          <m:t>E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S</m:t>
            </m:r>
          </m:e>
        </m:d>
        <m:r>
          <w:rPr>
            <w:rFonts w:ascii="Cambria Math" w:eastAsia="Cambria" w:hAnsi="Cambria Math" w:cs="Times New Roman"/>
            <w:color w:val="000000" w:themeColor="text1"/>
          </w:rPr>
          <m:t>=E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N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1</m:t>
                </m:r>
              </m:sub>
            </m:sSub>
          </m:e>
        </m:d>
        <m:r>
          <w:rPr>
            <w:rFonts w:ascii="Cambria Math" w:eastAsia="Cambria" w:hAnsi="Cambria Math" w:cs="Times New Roman"/>
            <w:color w:val="000000" w:themeColor="text1"/>
          </w:rPr>
          <m:t>+E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N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2</m:t>
                </m:r>
              </m:sub>
            </m:sSub>
          </m:e>
        </m:d>
        <m:r>
          <w:rPr>
            <w:rFonts w:ascii="Cambria Math" w:eastAsia="Cambria" w:hAnsi="Cambria Math" w:cs="Times New Roman"/>
            <w:color w:val="000000" w:themeColor="text1"/>
          </w:rPr>
          <m:t>+…+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E(N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</w:rPr>
              <m:t>10</m:t>
            </m:r>
          </m:sub>
        </m:sSub>
        <m:r>
          <w:rPr>
            <w:rFonts w:ascii="Cambria Math" w:eastAsia="Cambria" w:hAnsi="Cambria Math" w:cs="Times New Roman"/>
            <w:color w:val="000000" w:themeColor="text1"/>
          </w:rPr>
          <m:t>)=12,3+12,3+…+12,3=123</m:t>
        </m:r>
      </m:oMath>
    </w:p>
    <w:p w14:paraId="786085D3" w14:textId="77777777" w:rsidR="000C250C" w:rsidRPr="000C250C" w:rsidRDefault="000C250C" w:rsidP="000C250C">
      <w:pPr>
        <w:numPr>
          <w:ilvl w:val="0"/>
          <w:numId w:val="26"/>
        </w:numPr>
        <w:spacing w:after="0" w:line="240" w:lineRule="auto"/>
        <w:ind w:right="-6"/>
        <w:contextualSpacing/>
        <w:rPr>
          <w:rFonts w:ascii="Times New Roman" w:eastAsia="Cambria" w:hAnsi="Times New Roman" w:cs="Times New Roman"/>
          <w:color w:val="000000" w:themeColor="text1"/>
        </w:rPr>
      </w:pPr>
      <w:r w:rsidRPr="000C250C">
        <w:rPr>
          <w:rFonts w:ascii="Times New Roman" w:eastAsia="Cambria" w:hAnsi="Times New Roman" w:cs="Times New Roman"/>
          <w:color w:val="000000" w:themeColor="text1"/>
        </w:rPr>
        <w:t xml:space="preserve"> </w:t>
      </w:r>
      <m:oMath>
        <m:r>
          <w:rPr>
            <w:rFonts w:ascii="Cambria Math" w:eastAsia="Cambria" w:hAnsi="Cambria Math" w:cs="Times New Roman"/>
            <w:color w:val="000000" w:themeColor="text1"/>
          </w:rPr>
          <m:t>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S</m:t>
            </m:r>
          </m:e>
        </m:d>
        <m:r>
          <w:rPr>
            <w:rFonts w:ascii="Cambria Math" w:eastAsia="Cambria" w:hAnsi="Cambria Math" w:cs="Times New Roman"/>
            <w:color w:val="000000" w:themeColor="text1"/>
          </w:rPr>
          <m:t>=V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N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1</m:t>
                </m:r>
              </m:sub>
            </m:sSub>
          </m:e>
        </m:d>
        <m:r>
          <w:rPr>
            <w:rFonts w:ascii="Cambria Math" w:eastAsia="Cambria" w:hAnsi="Cambria Math" w:cs="Times New Roman"/>
            <w:color w:val="000000" w:themeColor="text1"/>
          </w:rPr>
          <m:t>+V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N</m:t>
                </m:r>
              </m:e>
              <m:sub>
                <m:r>
                  <w:rPr>
                    <w:rFonts w:ascii="Cambria Math" w:eastAsia="Cambria" w:hAnsi="Cambria Math" w:cs="Times New Roman"/>
                    <w:color w:val="000000" w:themeColor="text1"/>
                  </w:rPr>
                  <m:t>2</m:t>
                </m:r>
              </m:sub>
            </m:sSub>
          </m:e>
        </m:d>
        <m:r>
          <w:rPr>
            <w:rFonts w:ascii="Cambria Math" w:eastAsia="Cambria" w:hAnsi="Cambria Math" w:cs="Times New Roman"/>
            <w:color w:val="000000" w:themeColor="text1"/>
          </w:rPr>
          <m:t>+…+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V(N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</w:rPr>
              <m:t>10</m:t>
            </m:r>
          </m:sub>
        </m:sSub>
        <m:r>
          <w:rPr>
            <w:rFonts w:ascii="Cambria Math" w:eastAsia="Cambria" w:hAnsi="Cambria Math" w:cs="Times New Roman"/>
            <w:color w:val="000000" w:themeColor="text1"/>
          </w:rPr>
          <m:t>)=10×</m:t>
        </m:r>
      </m:oMath>
      <w:r w:rsidRPr="000C250C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</w:rPr>
          <m:t>4,735=47,355</m:t>
        </m:r>
      </m:oMath>
    </w:p>
    <w:p w14:paraId="2EFC4729" w14:textId="2C1B2895" w:rsidR="000C250C" w:rsidRPr="000C250C" w:rsidRDefault="002E4CA4" w:rsidP="002E4CA4">
      <w:pPr>
        <w:spacing w:after="0" w:line="259" w:lineRule="auto"/>
        <w:rPr>
          <w:rFonts w:ascii="Times New Roman" w:hAnsi="Times New Roman" w:cs="Times New Roman"/>
          <w:b/>
          <w:bCs/>
          <w:kern w:val="2"/>
          <w:sz w:val="28"/>
          <w:szCs w:val="28"/>
          <w:u w:val="single"/>
          <w14:ligatures w14:val="standardContextual"/>
        </w:rPr>
      </w:pPr>
      <w:bookmarkStart w:id="1" w:name="_Hlk195362724"/>
      <w:r w:rsidRPr="002E4CA4">
        <w:rPr>
          <w:rFonts w:ascii="Times New Roman" w:hAnsi="Times New Roman" w:cs="Times New Roman"/>
          <w:b/>
          <w:bCs/>
          <w:color w:val="000000" w:themeColor="text1"/>
          <w:kern w:val="2"/>
          <w:sz w:val="32"/>
          <w:szCs w:val="32"/>
          <w:u w:val="single"/>
          <w14:ligatures w14:val="standardContextual"/>
        </w:rPr>
        <w:lastRenderedPageBreak/>
        <w:t>I</w:t>
      </w:r>
      <w:r w:rsidRPr="002E4CA4">
        <w:rPr>
          <w:rFonts w:ascii="Times New Roman" w:hAnsi="Times New Roman" w:cs="Times New Roman"/>
          <w:b/>
          <w:bCs/>
          <w:color w:val="000000" w:themeColor="text1"/>
          <w:kern w:val="2"/>
          <w:sz w:val="32"/>
          <w:szCs w:val="32"/>
          <w:u w:val="single"/>
          <w14:ligatures w14:val="standardContextual"/>
        </w:rPr>
        <w:t>I-</w:t>
      </w:r>
      <w:r w:rsidR="000C250C" w:rsidRPr="000C250C">
        <w:rPr>
          <w:rFonts w:ascii="Times New Roman" w:hAnsi="Times New Roman" w:cs="Times New Roman"/>
          <w:b/>
          <w:bCs/>
          <w:kern w:val="2"/>
          <w:sz w:val="28"/>
          <w:szCs w:val="28"/>
          <w:u w:val="single"/>
          <w14:ligatures w14:val="standardContextual"/>
        </w:rPr>
        <w:t>LOI DES GRANS NOMBRES</w:t>
      </w:r>
    </w:p>
    <w:p w14:paraId="65B97578" w14:textId="77777777" w:rsidR="002E4CA4" w:rsidRDefault="002E4CA4" w:rsidP="000C250C">
      <w:pPr>
        <w:spacing w:after="0" w:line="240" w:lineRule="auto"/>
        <w:rPr>
          <w:rFonts w:ascii="Times New Roman" w:hAnsi="Times New Roman" w:cs="Times New Roman"/>
          <w:kern w:val="2"/>
          <w14:ligatures w14:val="standardContextual"/>
        </w:rPr>
      </w:pPr>
    </w:p>
    <w:p w14:paraId="1F961EDC" w14:textId="794AED5E" w:rsidR="002E4CA4" w:rsidRPr="00B04376" w:rsidRDefault="002E4CA4" w:rsidP="000C250C">
      <w:pPr>
        <w:spacing w:after="0" w:line="240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 w:rsidRPr="00B04376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1.Moyenne d’un échantillon</w:t>
      </w:r>
    </w:p>
    <w:bookmarkEnd w:id="1"/>
    <w:p w14:paraId="1F42B5A8" w14:textId="5B2A5FD6" w:rsidR="000C250C" w:rsidRPr="000C250C" w:rsidRDefault="000C250C" w:rsidP="000C250C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hAnsi="Times New Roman" w:cs="Times New Roman"/>
          <w:kern w:val="2"/>
          <w14:ligatures w14:val="standardContextual"/>
        </w:rPr>
        <w:t xml:space="preserve">Vidéo : </w:t>
      </w:r>
      <w:hyperlink r:id="rId11" w:history="1">
        <w:r w:rsidRPr="000C250C">
          <w:rPr>
            <w:rFonts w:ascii="Times New Roman" w:hAnsi="Times New Roman" w:cs="Times New Roman"/>
            <w:b/>
            <w:color w:val="0000FF"/>
            <w:kern w:val="2"/>
            <w:sz w:val="20"/>
            <w:szCs w:val="20"/>
            <w:u w:val="single"/>
            <w14:ligatures w14:val="standardContextual"/>
          </w:rPr>
          <w:t>mathssa.fr/</w:t>
        </w:r>
        <w:proofErr w:type="spellStart"/>
        <w:r w:rsidRPr="000C250C">
          <w:rPr>
            <w:rFonts w:ascii="Times New Roman" w:hAnsi="Times New Roman" w:cs="Times New Roman"/>
            <w:b/>
            <w:color w:val="0000FF"/>
            <w:kern w:val="2"/>
            <w:sz w:val="20"/>
            <w:szCs w:val="20"/>
            <w:u w:val="single"/>
            <w14:ligatures w14:val="standardContextual"/>
          </w:rPr>
          <w:t>loigrandsnombres</w:t>
        </w:r>
        <w:proofErr w:type="spellEnd"/>
      </w:hyperlink>
      <w:r w:rsidR="00B04376">
        <w:rPr>
          <w:kern w:val="2"/>
          <w14:ligatures w14:val="standardContextual"/>
        </w:rPr>
        <w:t xml:space="preserve"> (jusqu’à la 10ème minute)</w:t>
      </w:r>
    </w:p>
    <w:p w14:paraId="25E6CDC3" w14:textId="77777777" w:rsid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u w:val="single"/>
          <w:lang w:eastAsia="fr-FR"/>
        </w:rPr>
      </w:pPr>
    </w:p>
    <w:p w14:paraId="559D9790" w14:textId="421E77CD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u w:val="single"/>
          <w:lang w:eastAsia="fr-FR"/>
        </w:rPr>
        <w:t>Exemple :</w:t>
      </w:r>
    </w:p>
    <w:p w14:paraId="19CC4063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On lance un dé à six faces et on considère la variable aléatoire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X</m:t>
        </m:r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qui prend la valeur 1 si le dé s’arrête sur un chiffre pair et la valeur 0 sinon.</w:t>
      </w:r>
    </w:p>
    <w:p w14:paraId="4BCEDDF8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X</m:t>
        </m:r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</w:t>
      </w:r>
      <w:proofErr w:type="gramStart"/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>suit</w:t>
      </w:r>
      <w:proofErr w:type="gramEnd"/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donc une loi de Bernoulli de paramètre </w:t>
      </w:r>
      <m:oMath>
        <m:f>
          <m:f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2</m:t>
            </m:r>
          </m:den>
        </m:f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>.</w:t>
      </w:r>
    </w:p>
    <w:p w14:paraId="5A266249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On répète deux fois de suite cette expérience. On considère alors l’échantillon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 xml:space="preserve">,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2</m:t>
                </m:r>
              </m:sub>
            </m:sSub>
          </m:e>
        </m:d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de taille 2 de variables aléatoires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1</m:t>
            </m:r>
          </m:sub>
        </m:sSub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et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 xml:space="preserve"> </m:t>
        </m:r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suivant la même loi que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X</m:t>
        </m:r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>.</w:t>
      </w:r>
    </w:p>
    <w:p w14:paraId="0D9579A4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Il est ainsi possible d’évaluer le résultat d’une telle expérience en étudiant la variable aléatoire moyenne de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1</m:t>
            </m:r>
          </m:sub>
        </m:sSub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et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.</m:t>
        </m:r>
      </m:oMath>
    </w:p>
    <w:p w14:paraId="3A684A5E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On appelle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2</m:t>
            </m:r>
          </m:sub>
        </m:sSub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la variable aléatoire moyenne de l’échantillon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 xml:space="preserve">,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2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.</m:t>
        </m:r>
      </m:oMath>
    </w:p>
    <w:p w14:paraId="4DF9BE0E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Alors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2</m:t>
            </m:r>
          </m:sub>
        </m:sSub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peut prendre les valeurs suivantes :</w:t>
      </w:r>
    </w:p>
    <w:p w14:paraId="00FD0AFD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</w:p>
    <w:tbl>
      <w:tblPr>
        <w:tblW w:w="5000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960"/>
        <w:gridCol w:w="1385"/>
        <w:gridCol w:w="946"/>
        <w:gridCol w:w="1385"/>
        <w:gridCol w:w="1385"/>
        <w:gridCol w:w="1479"/>
        <w:gridCol w:w="1522"/>
      </w:tblGrid>
      <w:tr w:rsidR="00B04376" w:rsidRPr="00B04376" w14:paraId="120C7A39" w14:textId="77777777" w:rsidTr="00BA742D">
        <w:trPr>
          <w:tblCellSpacing w:w="15" w:type="dxa"/>
          <w:jc w:val="center"/>
        </w:trPr>
        <w:tc>
          <w:tcPr>
            <w:tcW w:w="505" w:type="pct"/>
            <w:shd w:val="clear" w:color="auto" w:fill="E2EFD9" w:themeFill="accent6" w:themeFillTint="33"/>
            <w:vAlign w:val="center"/>
            <w:hideMark/>
          </w:tcPr>
          <w:p w14:paraId="069B2E9B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w:r w:rsidRPr="00B043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  <w:t xml:space="preserve">Valeur de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1</m:t>
                  </m:r>
                </m:sub>
              </m:sSub>
            </m:oMath>
          </w:p>
        </w:tc>
        <w:tc>
          <w:tcPr>
            <w:tcW w:w="748" w:type="pct"/>
            <w:shd w:val="clear" w:color="auto" w:fill="E2EFD9" w:themeFill="accent6" w:themeFillTint="33"/>
            <w:vAlign w:val="center"/>
            <w:hideMark/>
          </w:tcPr>
          <w:p w14:paraId="0A57A79C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w:r w:rsidRPr="00B043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  <w:t xml:space="preserve">Probabilité de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1</m:t>
                  </m:r>
                </m:sub>
              </m:sSub>
            </m:oMath>
          </w:p>
        </w:tc>
        <w:tc>
          <w:tcPr>
            <w:tcW w:w="505" w:type="pct"/>
            <w:shd w:val="clear" w:color="auto" w:fill="FBE4D5" w:themeFill="accent2" w:themeFillTint="33"/>
            <w:vAlign w:val="center"/>
            <w:hideMark/>
          </w:tcPr>
          <w:p w14:paraId="5FC5CC97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w:r w:rsidRPr="00B043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  <w:t xml:space="preserve">Valeur de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2</m:t>
                  </m:r>
                </m:sub>
              </m:sSub>
            </m:oMath>
          </w:p>
        </w:tc>
        <w:tc>
          <w:tcPr>
            <w:tcW w:w="748" w:type="pct"/>
            <w:shd w:val="clear" w:color="auto" w:fill="FBE4D5" w:themeFill="accent2" w:themeFillTint="33"/>
            <w:vAlign w:val="center"/>
            <w:hideMark/>
          </w:tcPr>
          <w:p w14:paraId="4246B147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w:r w:rsidRPr="00B043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  <w:t xml:space="preserve">Probabilité de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2</m:t>
                  </m:r>
                </m:sub>
              </m:sSub>
            </m:oMath>
          </w:p>
        </w:tc>
        <w:tc>
          <w:tcPr>
            <w:tcW w:w="748" w:type="pct"/>
            <w:shd w:val="clear" w:color="auto" w:fill="DEEAF6" w:themeFill="accent5" w:themeFillTint="33"/>
            <w:vAlign w:val="center"/>
            <w:hideMark/>
          </w:tcPr>
          <w:p w14:paraId="2D0BB67A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w:r w:rsidRPr="00B043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  <w:t xml:space="preserve">Probabilité de 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4"/>
                          <w:szCs w:val="19"/>
                          <w:lang w:eastAsia="fr-FR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19"/>
                          <w:lang w:eastAsia="fr-FR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19"/>
                          <w:lang w:eastAsia="fr-FR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4"/>
                          <w:szCs w:val="19"/>
                          <w:lang w:eastAsia="fr-FR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19"/>
                          <w:lang w:eastAsia="fr-FR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19"/>
                          <w:lang w:eastAsia="fr-FR"/>
                        </w:rPr>
                        <m:t>2</m:t>
                      </m:r>
                    </m:sub>
                  </m:sSub>
                </m:e>
              </m:d>
            </m:oMath>
          </w:p>
        </w:tc>
        <w:tc>
          <w:tcPr>
            <w:tcW w:w="799" w:type="pct"/>
            <w:shd w:val="clear" w:color="auto" w:fill="DEEAF6" w:themeFill="accent5" w:themeFillTint="33"/>
            <w:vAlign w:val="center"/>
            <w:hideMark/>
          </w:tcPr>
          <w:p w14:paraId="35643D50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w:r w:rsidRPr="00B043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  <w:t xml:space="preserve">Valeur de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2</m:t>
                  </m:r>
                </m:sub>
              </m:sSub>
            </m:oMath>
          </w:p>
        </w:tc>
        <w:tc>
          <w:tcPr>
            <w:tcW w:w="815" w:type="pct"/>
            <w:shd w:val="clear" w:color="auto" w:fill="DEEAF6" w:themeFill="accent5" w:themeFillTint="33"/>
            <w:vAlign w:val="center"/>
          </w:tcPr>
          <w:p w14:paraId="6190FB7B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w:r w:rsidRPr="00B043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  <w:t xml:space="preserve">Probabilité de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2</m:t>
                  </m:r>
                </m:sub>
              </m:sSub>
            </m:oMath>
          </w:p>
        </w:tc>
      </w:tr>
      <w:tr w:rsidR="00B04376" w:rsidRPr="00B04376" w14:paraId="75E57EAA" w14:textId="77777777" w:rsidTr="00BA742D">
        <w:trPr>
          <w:tblCellSpacing w:w="15" w:type="dxa"/>
          <w:jc w:val="center"/>
        </w:trPr>
        <w:tc>
          <w:tcPr>
            <w:tcW w:w="505" w:type="pct"/>
            <w:shd w:val="clear" w:color="auto" w:fill="E2EFD9" w:themeFill="accent6" w:themeFillTint="33"/>
            <w:vAlign w:val="center"/>
            <w:hideMark/>
          </w:tcPr>
          <w:p w14:paraId="03B99CB3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w:r w:rsidRPr="00B043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  <w:t>0</w:t>
            </w:r>
          </w:p>
        </w:tc>
        <w:tc>
          <w:tcPr>
            <w:tcW w:w="748" w:type="pct"/>
            <w:shd w:val="clear" w:color="auto" w:fill="E2EFD9" w:themeFill="accent6" w:themeFillTint="33"/>
            <w:vAlign w:val="center"/>
            <w:hideMark/>
          </w:tcPr>
          <w:p w14:paraId="02BD3727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5" w:type="pct"/>
            <w:shd w:val="clear" w:color="auto" w:fill="FBE4D5" w:themeFill="accent2" w:themeFillTint="33"/>
            <w:vAlign w:val="center"/>
            <w:hideMark/>
          </w:tcPr>
          <w:p w14:paraId="2FF98885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w:r w:rsidRPr="00B043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  <w:t>0</w:t>
            </w:r>
          </w:p>
        </w:tc>
        <w:tc>
          <w:tcPr>
            <w:tcW w:w="748" w:type="pct"/>
            <w:shd w:val="clear" w:color="auto" w:fill="FBE4D5" w:themeFill="accent2" w:themeFillTint="33"/>
            <w:vAlign w:val="center"/>
            <w:hideMark/>
          </w:tcPr>
          <w:p w14:paraId="12F71663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48" w:type="pct"/>
            <w:shd w:val="clear" w:color="auto" w:fill="DEEAF6" w:themeFill="accent5" w:themeFillTint="33"/>
            <w:vAlign w:val="center"/>
            <w:hideMark/>
          </w:tcPr>
          <w:p w14:paraId="2C2283B2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B05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50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B050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B0F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99" w:type="pct"/>
            <w:shd w:val="clear" w:color="auto" w:fill="DEEAF6" w:themeFill="accent5" w:themeFillTint="33"/>
            <w:vAlign w:val="center"/>
            <w:hideMark/>
          </w:tcPr>
          <w:p w14:paraId="43231230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333333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50"/>
                        <w:sz w:val="24"/>
                        <w:szCs w:val="24"/>
                      </w:rPr>
                      <m:t>0</m:t>
                    </m:r>
                    <m:r>
                      <w:rPr>
                        <w:rFonts w:ascii="Cambria Math" w:eastAsia="Times New Roman" w:hAnsi="Cambria Math" w:cs="Times New Roman"/>
                        <w:color w:val="333333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</w:rPr>
                      <m:t>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333333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333333"/>
                    <w:sz w:val="24"/>
                    <w:szCs w:val="24"/>
                  </w:rPr>
                  <m:t>=</m:t>
                </m:r>
                <m:r>
                  <w:rPr>
                    <w:rFonts w:ascii="Cambria Math" w:eastAsia="Times New Roman" w:hAnsi="Cambria Math" w:cs="Times New Roman"/>
                    <w:color w:val="00B0F0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815" w:type="pct"/>
            <w:shd w:val="clear" w:color="auto" w:fill="DEEAF6" w:themeFill="accent5" w:themeFillTint="33"/>
            <w:vAlign w:val="center"/>
          </w:tcPr>
          <w:p w14:paraId="337DA310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B0F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</w:tr>
      <w:tr w:rsidR="00B04376" w:rsidRPr="00B04376" w14:paraId="4B109ED2" w14:textId="77777777" w:rsidTr="00BA742D">
        <w:trPr>
          <w:tblCellSpacing w:w="15" w:type="dxa"/>
          <w:jc w:val="center"/>
        </w:trPr>
        <w:tc>
          <w:tcPr>
            <w:tcW w:w="505" w:type="pct"/>
            <w:shd w:val="clear" w:color="auto" w:fill="E2EFD9" w:themeFill="accent6" w:themeFillTint="33"/>
            <w:vAlign w:val="center"/>
            <w:hideMark/>
          </w:tcPr>
          <w:p w14:paraId="00394882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w:r w:rsidRPr="00B043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  <w:t>0</w:t>
            </w:r>
          </w:p>
        </w:tc>
        <w:tc>
          <w:tcPr>
            <w:tcW w:w="748" w:type="pct"/>
            <w:shd w:val="clear" w:color="auto" w:fill="E2EFD9" w:themeFill="accent6" w:themeFillTint="33"/>
            <w:vAlign w:val="center"/>
            <w:hideMark/>
          </w:tcPr>
          <w:p w14:paraId="309F435F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5" w:type="pct"/>
            <w:shd w:val="clear" w:color="auto" w:fill="FBE4D5" w:themeFill="accent2" w:themeFillTint="33"/>
            <w:vAlign w:val="center"/>
            <w:hideMark/>
          </w:tcPr>
          <w:p w14:paraId="68E86A6E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w:r w:rsidRPr="00B043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  <w:t>1</w:t>
            </w:r>
          </w:p>
        </w:tc>
        <w:tc>
          <w:tcPr>
            <w:tcW w:w="748" w:type="pct"/>
            <w:shd w:val="clear" w:color="auto" w:fill="FBE4D5" w:themeFill="accent2" w:themeFillTint="33"/>
            <w:vAlign w:val="center"/>
            <w:hideMark/>
          </w:tcPr>
          <w:p w14:paraId="3747DACC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48" w:type="pct"/>
            <w:shd w:val="clear" w:color="auto" w:fill="DEEAF6" w:themeFill="accent5" w:themeFillTint="33"/>
            <w:hideMark/>
          </w:tcPr>
          <w:p w14:paraId="5AA19FF8" w14:textId="77777777" w:rsidR="00B04376" w:rsidRPr="00B04376" w:rsidRDefault="00B04376" w:rsidP="00B04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B05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50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B050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B0F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99" w:type="pct"/>
            <w:shd w:val="clear" w:color="auto" w:fill="DEEAF6" w:themeFill="accent5" w:themeFillTint="33"/>
            <w:vAlign w:val="center"/>
            <w:hideMark/>
          </w:tcPr>
          <w:p w14:paraId="0582E176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333333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50"/>
                        <w:sz w:val="24"/>
                        <w:szCs w:val="24"/>
                      </w:rPr>
                      <m:t>0</m:t>
                    </m:r>
                    <m:r>
                      <w:rPr>
                        <w:rFonts w:ascii="Cambria Math" w:eastAsia="Times New Roman" w:hAnsi="Cambria Math" w:cs="Times New Roman"/>
                        <w:color w:val="333333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333333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333333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B0F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15" w:type="pct"/>
            <w:vMerge w:val="restart"/>
            <w:shd w:val="clear" w:color="auto" w:fill="DEEAF6" w:themeFill="accent5" w:themeFillTint="33"/>
            <w:vAlign w:val="center"/>
          </w:tcPr>
          <w:p w14:paraId="091022B8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B0F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B0F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B0F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</m:oMath>
            </m:oMathPara>
          </w:p>
        </w:tc>
      </w:tr>
      <w:tr w:rsidR="00B04376" w:rsidRPr="00B04376" w14:paraId="4A91A7D2" w14:textId="77777777" w:rsidTr="00BA742D">
        <w:trPr>
          <w:tblCellSpacing w:w="15" w:type="dxa"/>
          <w:jc w:val="center"/>
        </w:trPr>
        <w:tc>
          <w:tcPr>
            <w:tcW w:w="505" w:type="pct"/>
            <w:shd w:val="clear" w:color="auto" w:fill="E2EFD9" w:themeFill="accent6" w:themeFillTint="33"/>
            <w:vAlign w:val="center"/>
            <w:hideMark/>
          </w:tcPr>
          <w:p w14:paraId="57A9BE0C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w:r w:rsidRPr="00B043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  <w:t>1</w:t>
            </w:r>
          </w:p>
        </w:tc>
        <w:tc>
          <w:tcPr>
            <w:tcW w:w="748" w:type="pct"/>
            <w:shd w:val="clear" w:color="auto" w:fill="E2EFD9" w:themeFill="accent6" w:themeFillTint="33"/>
            <w:vAlign w:val="center"/>
            <w:hideMark/>
          </w:tcPr>
          <w:p w14:paraId="25ECB172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5" w:type="pct"/>
            <w:shd w:val="clear" w:color="auto" w:fill="FBE4D5" w:themeFill="accent2" w:themeFillTint="33"/>
            <w:vAlign w:val="center"/>
            <w:hideMark/>
          </w:tcPr>
          <w:p w14:paraId="04602926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w:r w:rsidRPr="00B043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  <w:t>0</w:t>
            </w:r>
          </w:p>
        </w:tc>
        <w:tc>
          <w:tcPr>
            <w:tcW w:w="748" w:type="pct"/>
            <w:shd w:val="clear" w:color="auto" w:fill="FBE4D5" w:themeFill="accent2" w:themeFillTint="33"/>
            <w:vAlign w:val="center"/>
            <w:hideMark/>
          </w:tcPr>
          <w:p w14:paraId="78175C43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48" w:type="pct"/>
            <w:shd w:val="clear" w:color="auto" w:fill="DEEAF6" w:themeFill="accent5" w:themeFillTint="33"/>
            <w:hideMark/>
          </w:tcPr>
          <w:p w14:paraId="333B5ECA" w14:textId="77777777" w:rsidR="00B04376" w:rsidRPr="00B04376" w:rsidRDefault="00B04376" w:rsidP="00B04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B05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50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B050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B0F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99" w:type="pct"/>
            <w:shd w:val="clear" w:color="auto" w:fill="DEEAF6" w:themeFill="accent5" w:themeFillTint="33"/>
            <w:vAlign w:val="center"/>
            <w:hideMark/>
          </w:tcPr>
          <w:p w14:paraId="07B04D51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333333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50"/>
                        <w:sz w:val="24"/>
                        <w:szCs w:val="24"/>
                      </w:rPr>
                      <m:t>1</m:t>
                    </m:r>
                    <m:r>
                      <w:rPr>
                        <w:rFonts w:ascii="Cambria Math" w:eastAsia="Times New Roman" w:hAnsi="Cambria Math" w:cs="Times New Roman"/>
                        <w:color w:val="333333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</w:rPr>
                      <m:t>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333333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333333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B0F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15" w:type="pct"/>
            <w:vMerge/>
            <w:shd w:val="clear" w:color="auto" w:fill="DEEAF6" w:themeFill="accent5" w:themeFillTint="33"/>
            <w:vAlign w:val="center"/>
          </w:tcPr>
          <w:p w14:paraId="1192DF6A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B04376" w:rsidRPr="00B04376" w14:paraId="29B910F9" w14:textId="77777777" w:rsidTr="00BA742D">
        <w:trPr>
          <w:tblCellSpacing w:w="15" w:type="dxa"/>
          <w:jc w:val="center"/>
        </w:trPr>
        <w:tc>
          <w:tcPr>
            <w:tcW w:w="505" w:type="pct"/>
            <w:shd w:val="clear" w:color="auto" w:fill="E2EFD9" w:themeFill="accent6" w:themeFillTint="33"/>
            <w:vAlign w:val="center"/>
            <w:hideMark/>
          </w:tcPr>
          <w:p w14:paraId="50DFF39D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w:r w:rsidRPr="00B043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  <w:t>1</w:t>
            </w:r>
          </w:p>
        </w:tc>
        <w:tc>
          <w:tcPr>
            <w:tcW w:w="748" w:type="pct"/>
            <w:shd w:val="clear" w:color="auto" w:fill="E2EFD9" w:themeFill="accent6" w:themeFillTint="33"/>
            <w:vAlign w:val="center"/>
            <w:hideMark/>
          </w:tcPr>
          <w:p w14:paraId="3A919D16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5" w:type="pct"/>
            <w:shd w:val="clear" w:color="auto" w:fill="FBE4D5" w:themeFill="accent2" w:themeFillTint="33"/>
            <w:vAlign w:val="center"/>
            <w:hideMark/>
          </w:tcPr>
          <w:p w14:paraId="7F4420AB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</w:pPr>
            <w:r w:rsidRPr="00B043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19"/>
                <w:lang w:eastAsia="fr-FR"/>
              </w:rPr>
              <w:t>1</w:t>
            </w:r>
          </w:p>
        </w:tc>
        <w:tc>
          <w:tcPr>
            <w:tcW w:w="748" w:type="pct"/>
            <w:shd w:val="clear" w:color="auto" w:fill="FBE4D5" w:themeFill="accent2" w:themeFillTint="33"/>
            <w:vAlign w:val="center"/>
            <w:hideMark/>
          </w:tcPr>
          <w:p w14:paraId="73A62B7E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48" w:type="pct"/>
            <w:shd w:val="clear" w:color="auto" w:fill="DEEAF6" w:themeFill="accent5" w:themeFillTint="33"/>
            <w:hideMark/>
          </w:tcPr>
          <w:p w14:paraId="48DF65DA" w14:textId="77777777" w:rsidR="00B04376" w:rsidRPr="00B04376" w:rsidRDefault="00B04376" w:rsidP="00B04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B05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50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B050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  <m:r>
                  <w:rPr>
                    <w:rFonts w:ascii="Cambria Math" w:eastAsia="Cambria" w:hAnsi="Cambria Math" w:cs="Times New Roman"/>
                    <w:color w:val="333333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B0F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99" w:type="pct"/>
            <w:shd w:val="clear" w:color="auto" w:fill="DEEAF6" w:themeFill="accent5" w:themeFillTint="33"/>
            <w:vAlign w:val="center"/>
            <w:hideMark/>
          </w:tcPr>
          <w:p w14:paraId="3D533762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333333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50"/>
                        <w:sz w:val="24"/>
                        <w:szCs w:val="24"/>
                      </w:rPr>
                      <m:t>1</m:t>
                    </m:r>
                    <m:r>
                      <w:rPr>
                        <w:rFonts w:ascii="Cambria Math" w:eastAsia="Times New Roman" w:hAnsi="Cambria Math" w:cs="Times New Roman"/>
                        <w:color w:val="333333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eastAsia="Times New Roman" w:hAnsi="Cambria Math" w:cs="Times New Roman"/>
                        <w:color w:val="FF000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333333"/>
                        <w:sz w:val="24"/>
                        <w:szCs w:val="24"/>
                        <w:lang w:eastAsia="fr-FR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333333"/>
                    <w:sz w:val="24"/>
                    <w:szCs w:val="24"/>
                  </w:rPr>
                  <m:t>=</m:t>
                </m:r>
                <m:r>
                  <w:rPr>
                    <w:rFonts w:ascii="Cambria Math" w:eastAsia="Times New Roman" w:hAnsi="Cambria Math" w:cs="Times New Roman"/>
                    <w:color w:val="00B0F0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815" w:type="pct"/>
            <w:shd w:val="clear" w:color="auto" w:fill="DEEAF6" w:themeFill="accent5" w:themeFillTint="33"/>
            <w:vAlign w:val="center"/>
          </w:tcPr>
          <w:p w14:paraId="3C80869D" w14:textId="77777777" w:rsidR="00B04376" w:rsidRPr="00B04376" w:rsidRDefault="00B04376" w:rsidP="00B0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="Times New Roman"/>
                        <w:i/>
                        <w:color w:val="00B0F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B0F0"/>
                        <w:sz w:val="24"/>
                        <w:szCs w:val="24"/>
                        <w:lang w:eastAsia="fr-FR"/>
                      </w:rPr>
                      <m:t>4</m:t>
                    </m:r>
                  </m:den>
                </m:f>
              </m:oMath>
            </m:oMathPara>
          </w:p>
        </w:tc>
      </w:tr>
    </w:tbl>
    <w:p w14:paraId="3BCCF56D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</w:p>
    <w:p w14:paraId="40F02FB0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Et on a ainsi la loi de probabilité de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2</m:t>
            </m:r>
          </m:sub>
        </m:sSub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> :</w:t>
      </w:r>
    </w:p>
    <w:p w14:paraId="59624BA7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</w:p>
    <w:tbl>
      <w:tblPr>
        <w:tblStyle w:val="Grilledutableau"/>
        <w:tblW w:w="0" w:type="auto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B04376" w:rsidRPr="00B04376" w14:paraId="460341A3" w14:textId="77777777" w:rsidTr="00BA742D">
        <w:tc>
          <w:tcPr>
            <w:tcW w:w="2264" w:type="dxa"/>
            <w:shd w:val="clear" w:color="auto" w:fill="DEEAF6" w:themeFill="accent5" w:themeFillTint="33"/>
            <w:vAlign w:val="center"/>
          </w:tcPr>
          <w:p w14:paraId="2AFD21E8" w14:textId="77777777" w:rsidR="00B04376" w:rsidRPr="00B04376" w:rsidRDefault="00B04376" w:rsidP="00B04376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19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 w:themeColor="text1"/>
                    <w:sz w:val="24"/>
                    <w:szCs w:val="19"/>
                  </w:rPr>
                  <m:t>k</m:t>
                </m:r>
              </m:oMath>
            </m:oMathPara>
          </w:p>
        </w:tc>
        <w:tc>
          <w:tcPr>
            <w:tcW w:w="2264" w:type="dxa"/>
            <w:shd w:val="clear" w:color="auto" w:fill="DEEAF6" w:themeFill="accent5" w:themeFillTint="33"/>
            <w:vAlign w:val="center"/>
          </w:tcPr>
          <w:p w14:paraId="4C0A8BC2" w14:textId="77777777" w:rsidR="00B04376" w:rsidRPr="00B04376" w:rsidRDefault="00B04376" w:rsidP="00B04376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19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 w:themeColor="text1"/>
                    <w:sz w:val="24"/>
                    <w:szCs w:val="19"/>
                  </w:rPr>
                  <m:t>0</m:t>
                </m:r>
              </m:oMath>
            </m:oMathPara>
          </w:p>
        </w:tc>
        <w:tc>
          <w:tcPr>
            <w:tcW w:w="2264" w:type="dxa"/>
            <w:shd w:val="clear" w:color="auto" w:fill="DEEAF6" w:themeFill="accent5" w:themeFillTint="33"/>
            <w:vAlign w:val="center"/>
          </w:tcPr>
          <w:p w14:paraId="4BA08072" w14:textId="77777777" w:rsidR="00B04376" w:rsidRPr="00B04376" w:rsidRDefault="00B04376" w:rsidP="00B04376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 w:themeColor="text1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 w:themeColor="text1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264" w:type="dxa"/>
            <w:shd w:val="clear" w:color="auto" w:fill="DEEAF6" w:themeFill="accent5" w:themeFillTint="33"/>
            <w:vAlign w:val="center"/>
          </w:tcPr>
          <w:p w14:paraId="676C6FA0" w14:textId="77777777" w:rsidR="00B04376" w:rsidRPr="00B04376" w:rsidRDefault="00B04376" w:rsidP="00B04376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19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 w:themeColor="text1"/>
                    <w:sz w:val="24"/>
                    <w:szCs w:val="19"/>
                  </w:rPr>
                  <m:t>1</m:t>
                </m:r>
              </m:oMath>
            </m:oMathPara>
          </w:p>
        </w:tc>
      </w:tr>
      <w:tr w:rsidR="00B04376" w:rsidRPr="00B04376" w14:paraId="5FFB7670" w14:textId="77777777" w:rsidTr="00BA742D">
        <w:tc>
          <w:tcPr>
            <w:tcW w:w="2264" w:type="dxa"/>
            <w:shd w:val="clear" w:color="auto" w:fill="DEEAF6" w:themeFill="accent5" w:themeFillTint="33"/>
            <w:vAlign w:val="center"/>
          </w:tcPr>
          <w:p w14:paraId="05F9F55E" w14:textId="77777777" w:rsidR="00B04376" w:rsidRPr="00B04376" w:rsidRDefault="00B04376" w:rsidP="00B04376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19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 w:themeColor="text1"/>
                    <w:sz w:val="24"/>
                    <w:szCs w:val="19"/>
                  </w:rPr>
                  <m:t>P(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color w:val="000000" w:themeColor="text1"/>
                        <w:sz w:val="24"/>
                        <w:szCs w:val="19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color w:val="000000" w:themeColor="text1"/>
                        <w:sz w:val="24"/>
                        <w:szCs w:val="19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color w:val="000000" w:themeColor="text1"/>
                        <w:sz w:val="24"/>
                        <w:szCs w:val="19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/>
                    <w:color w:val="000000" w:themeColor="text1"/>
                    <w:sz w:val="24"/>
                    <w:szCs w:val="19"/>
                  </w:rPr>
                  <m:t>=k)</m:t>
                </m:r>
              </m:oMath>
            </m:oMathPara>
          </w:p>
        </w:tc>
        <w:tc>
          <w:tcPr>
            <w:tcW w:w="2264" w:type="dxa"/>
            <w:shd w:val="clear" w:color="auto" w:fill="DEEAF6" w:themeFill="accent5" w:themeFillTint="33"/>
            <w:vAlign w:val="center"/>
          </w:tcPr>
          <w:p w14:paraId="6146C0E2" w14:textId="77777777" w:rsidR="00B04376" w:rsidRPr="00B04376" w:rsidRDefault="00B04376" w:rsidP="00B04376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 w:themeColor="text1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 w:themeColor="text1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264" w:type="dxa"/>
            <w:shd w:val="clear" w:color="auto" w:fill="DEEAF6" w:themeFill="accent5" w:themeFillTint="33"/>
            <w:vAlign w:val="center"/>
          </w:tcPr>
          <w:p w14:paraId="72627E9B" w14:textId="77777777" w:rsidR="00B04376" w:rsidRPr="00B04376" w:rsidRDefault="00B04376" w:rsidP="00B04376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 w:themeColor="text1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 w:themeColor="text1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264" w:type="dxa"/>
            <w:shd w:val="clear" w:color="auto" w:fill="DEEAF6" w:themeFill="accent5" w:themeFillTint="33"/>
            <w:vAlign w:val="center"/>
          </w:tcPr>
          <w:p w14:paraId="479FFEB6" w14:textId="77777777" w:rsidR="00B04376" w:rsidRPr="00B04376" w:rsidRDefault="00B04376" w:rsidP="00B04376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19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 w:themeColor="text1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 w:themeColor="text1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</w:tr>
    </w:tbl>
    <w:p w14:paraId="4CFB9D39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19"/>
          <w:lang w:eastAsia="fr-FR"/>
        </w:rPr>
      </w:pPr>
    </w:p>
    <w:p w14:paraId="5D3FA5A0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19"/>
          <w:u w:val="single"/>
          <w:lang w:eastAsia="fr-FR"/>
        </w:rPr>
      </w:pPr>
    </w:p>
    <w:p w14:paraId="6DC1E2C8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19"/>
          <w:u w:val="single"/>
          <w:lang w:eastAsia="fr-FR"/>
        </w:rPr>
        <w:t>Définition</w:t>
      </w:r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u w:val="single"/>
          <w:lang w:eastAsia="fr-FR"/>
        </w:rPr>
        <w:t xml:space="preserve"> :</w:t>
      </w:r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</w:t>
      </w:r>
    </w:p>
    <w:p w14:paraId="422615EE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0C250C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Soit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lang w:eastAsia="fr-FR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 xml:space="preserve">,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lang w:eastAsia="fr-FR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, …,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lang w:eastAsia="fr-FR"/>
                  </w:rPr>
                  <m:t>n</m:t>
                </m:r>
              </m:sub>
            </m:sSub>
          </m:e>
        </m:d>
      </m:oMath>
      <w:r w:rsidRPr="000C250C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un échantillon de taille </w:t>
      </w:r>
      <m:oMath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n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de variables aléatoires indépendantes suivant une même loi.</w:t>
      </w:r>
    </w:p>
    <w:p w14:paraId="4A242E4B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19"/>
          <w:lang w:eastAsia="fr-FR"/>
        </w:rPr>
        <w:t>La variable aléatoire moyenne</w:t>
      </w:r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n</m:t>
            </m:r>
          </m:sub>
        </m:sSub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de l’échantillon est donnée par :</w:t>
      </w:r>
    </w:p>
    <w:p w14:paraId="6910BD20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n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n</m:t>
              </m:r>
            </m:den>
          </m:f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+…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+X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n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.</m:t>
          </m:r>
        </m:oMath>
      </m:oMathPara>
    </w:p>
    <w:p w14:paraId="37ECA66D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u w:val="single"/>
          <w:lang w:eastAsia="fr-FR"/>
        </w:rPr>
        <w:t>Exemple :</w:t>
      </w:r>
    </w:p>
    <w:p w14:paraId="0CB974E6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>On reprend l’exemple précédent.</w:t>
      </w:r>
    </w:p>
    <w:p w14:paraId="41C6521A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- Calculons l’espérance de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2</m:t>
            </m:r>
          </m:sub>
        </m:sSub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> :</w:t>
      </w:r>
    </w:p>
    <w:p w14:paraId="70489246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E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2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=0×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4</m:t>
              </m:r>
            </m:den>
          </m:f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×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+1×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4</m:t>
              </m:r>
            </m:den>
          </m:f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2</m:t>
              </m:r>
            </m:den>
          </m:f>
        </m:oMath>
      </m:oMathPara>
    </w:p>
    <w:p w14:paraId="2B2077AD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On retrouve l’espérance de la variable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X</m:t>
        </m:r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79BDF39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On comprend intuitivement que l’espérance de la variable aléatoire moyenne d’un échantillon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 xml:space="preserve">,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, …,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n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 xml:space="preserve"> </m:t>
        </m:r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est égale à l’espérance de la variable aléatoire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X</m:t>
        </m:r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associée à cet échantillon.</w:t>
      </w:r>
    </w:p>
    <w:p w14:paraId="51CF4A19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</w:p>
    <w:p w14:paraId="185A8A5C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- Calculons la variance de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2</m:t>
            </m:r>
          </m:sub>
        </m:sSub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> :</w:t>
      </w:r>
    </w:p>
    <w:p w14:paraId="647AA6C3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V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2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4</m:t>
              </m:r>
            </m:den>
          </m:f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×</m:t>
          </m:r>
          <m:sSup>
            <m:sSup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0-</m:t>
                  </m:r>
                  <m:f>
                    <m:fPr>
                      <m:ctrlPr>
                        <w:rPr>
                          <w:rFonts w:ascii="Cambria Math" w:eastAsia="Cambr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4</m:t>
              </m:r>
            </m:den>
          </m:f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color w:val="000000" w:themeColor="text1"/>
                      <w:sz w:val="24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eastAsia="Cambria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8</m:t>
              </m:r>
            </m:den>
          </m:f>
        </m:oMath>
      </m:oMathPara>
    </w:p>
    <w:p w14:paraId="505C81A6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>Alors que :</w:t>
      </w:r>
    </w:p>
    <w:p w14:paraId="07E68BFC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m:oMathPara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V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X</m:t>
              </m:r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×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4</m:t>
              </m:r>
            </m:den>
          </m:f>
        </m:oMath>
      </m:oMathPara>
    </w:p>
    <w:p w14:paraId="3294EB62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</w:p>
    <w:p w14:paraId="1616E838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Ainsi la variance de la variable aléatoire moyenne est plus faible que la variance de la variable d’origine. </w:t>
      </w:r>
    </w:p>
    <w:p w14:paraId="07D7691D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De plus, la dispersion de la variable aléatoire moyenne diminue au fur et à mesure que la taille de l’échantillon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n</m:t>
        </m:r>
      </m:oMath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augmente. </w:t>
      </w:r>
    </w:p>
    <w:p w14:paraId="6DE83CEC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 effet, si l’échantillon devient plus grand, le nombre de situations pouvant donner des valeurs proches de l’espérance augmente.</w:t>
      </w:r>
    </w:p>
    <w:p w14:paraId="01761D34" w14:textId="77777777" w:rsidR="00B04376" w:rsidRPr="00B04376" w:rsidRDefault="00B04376" w:rsidP="00B04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043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Ainsi, les valeurs prises par la moyenne deviennent de plus en plus probables dans un voisinage de l’espérance.</w:t>
      </w:r>
    </w:p>
    <w:p w14:paraId="3BC541A4" w14:textId="77777777" w:rsidR="00B04376" w:rsidRDefault="00B04376" w:rsidP="000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19"/>
          <w:u w:val="single"/>
          <w:lang w:eastAsia="fr-FR"/>
        </w:rPr>
      </w:pPr>
    </w:p>
    <w:p w14:paraId="11819669" w14:textId="77777777" w:rsidR="00B04376" w:rsidRDefault="00B04376" w:rsidP="000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19"/>
          <w:u w:val="single"/>
          <w:lang w:eastAsia="fr-FR"/>
        </w:rPr>
      </w:pPr>
    </w:p>
    <w:p w14:paraId="42345236" w14:textId="1973FB6F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19"/>
          <w:u w:val="single"/>
          <w:lang w:eastAsia="fr-FR"/>
        </w:rPr>
        <w:t>Propriété :</w:t>
      </w:r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</w:t>
      </w:r>
    </w:p>
    <w:p w14:paraId="6C42B66F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Soit une variable aléatoire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X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et soit un échantillon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 xml:space="preserve">,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, …,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n</m:t>
                </m:r>
              </m:sub>
            </m:sSub>
          </m:e>
        </m:d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de taille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n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de variables aléatoires indépendantes suivant la même loi que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X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>.</w:t>
      </w:r>
    </w:p>
    <w:p w14:paraId="565DB1D7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m:oMathPara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E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n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=E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X</m:t>
              </m:r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 xml:space="preserve">                 V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n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n</m:t>
              </m:r>
            </m:den>
          </m:f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V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X</m:t>
              </m:r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 xml:space="preserve">                 σ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n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n</m:t>
                  </m:r>
                </m:e>
              </m:rad>
            </m:den>
          </m:f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σ(X)</m:t>
          </m:r>
        </m:oMath>
      </m:oMathPara>
    </w:p>
    <w:p w14:paraId="637C6623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fr-FR"/>
        </w:rPr>
      </w:pPr>
    </w:p>
    <w:p w14:paraId="36672F2C" w14:textId="48F82889" w:rsidR="000C250C" w:rsidRPr="000C250C" w:rsidRDefault="00732912" w:rsidP="000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fr-FR"/>
        </w:rPr>
      </w:pPr>
      <w:r w:rsidRPr="0073291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fr-FR"/>
        </w:rPr>
        <w:t>2.</w:t>
      </w:r>
      <w:r w:rsidR="000C250C" w:rsidRPr="000C250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fr-FR"/>
        </w:rPr>
        <w:t xml:space="preserve">Inégalité de </w:t>
      </w:r>
      <w:bookmarkStart w:id="2" w:name="_Hlk176292063"/>
      <w:r w:rsidR="000C250C" w:rsidRPr="000C250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fr-FR"/>
        </w:rPr>
        <w:t xml:space="preserve">Bienaymé-Tchebychev </w:t>
      </w:r>
      <w:bookmarkEnd w:id="2"/>
    </w:p>
    <w:p w14:paraId="64136B91" w14:textId="66B0B583" w:rsidR="00732912" w:rsidRPr="000C250C" w:rsidRDefault="00732912" w:rsidP="00732912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hAnsi="Times New Roman" w:cs="Times New Roman"/>
          <w:kern w:val="2"/>
          <w14:ligatures w14:val="standardContextual"/>
        </w:rPr>
        <w:t xml:space="preserve">Vidéo : </w:t>
      </w:r>
      <w:hyperlink r:id="rId12" w:history="1">
        <w:r w:rsidRPr="000C250C">
          <w:rPr>
            <w:rFonts w:ascii="Times New Roman" w:hAnsi="Times New Roman" w:cs="Times New Roman"/>
            <w:b/>
            <w:color w:val="0000FF"/>
            <w:kern w:val="2"/>
            <w:sz w:val="20"/>
            <w:szCs w:val="20"/>
            <w:u w:val="single"/>
            <w14:ligatures w14:val="standardContextual"/>
          </w:rPr>
          <w:t>mathssa.fr/</w:t>
        </w:r>
        <w:proofErr w:type="spellStart"/>
        <w:r w:rsidRPr="000C250C">
          <w:rPr>
            <w:rFonts w:ascii="Times New Roman" w:hAnsi="Times New Roman" w:cs="Times New Roman"/>
            <w:b/>
            <w:color w:val="0000FF"/>
            <w:kern w:val="2"/>
            <w:sz w:val="20"/>
            <w:szCs w:val="20"/>
            <w:u w:val="single"/>
            <w14:ligatures w14:val="standardContextual"/>
          </w:rPr>
          <w:t>loigrandsnombres</w:t>
        </w:r>
        <w:proofErr w:type="spellEnd"/>
      </w:hyperlink>
      <w:r>
        <w:rPr>
          <w:kern w:val="2"/>
          <w14:ligatures w14:val="standardContextual"/>
        </w:rPr>
        <w:t xml:space="preserve"> (</w:t>
      </w:r>
      <w:r>
        <w:rPr>
          <w:kern w:val="2"/>
          <w14:ligatures w14:val="standardContextual"/>
        </w:rPr>
        <w:t>de</w:t>
      </w:r>
      <w:r>
        <w:rPr>
          <w:kern w:val="2"/>
          <w14:ligatures w14:val="standardContextual"/>
        </w:rPr>
        <w:t xml:space="preserve"> la 10ème minute</w:t>
      </w:r>
      <w:r>
        <w:rPr>
          <w:kern w:val="2"/>
          <w14:ligatures w14:val="standardContextual"/>
        </w:rPr>
        <w:t xml:space="preserve"> à </w:t>
      </w:r>
      <w:r w:rsidR="005C1FD8">
        <w:rPr>
          <w:kern w:val="2"/>
          <w14:ligatures w14:val="standardContextual"/>
        </w:rPr>
        <w:t>la 18</w:t>
      </w:r>
      <w:r w:rsidR="005C1FD8" w:rsidRPr="005C1FD8">
        <w:rPr>
          <w:kern w:val="2"/>
          <w:vertAlign w:val="superscript"/>
          <w14:ligatures w14:val="standardContextual"/>
        </w:rPr>
        <w:t>ème</w:t>
      </w:r>
      <w:r w:rsidR="005C1FD8">
        <w:rPr>
          <w:kern w:val="2"/>
          <w14:ligatures w14:val="standardContextual"/>
        </w:rPr>
        <w:t xml:space="preserve"> minute</w:t>
      </w:r>
      <w:r>
        <w:rPr>
          <w:kern w:val="2"/>
          <w14:ligatures w14:val="standardContextual"/>
        </w:rPr>
        <w:t>)</w:t>
      </w:r>
    </w:p>
    <w:p w14:paraId="2F897863" w14:textId="310CB7E8" w:rsidR="000C250C" w:rsidRPr="000C250C" w:rsidRDefault="00732912" w:rsidP="000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19"/>
          <w:u w:val="single"/>
          <w:lang w:eastAsia="fr-FR"/>
        </w:rPr>
      </w:pPr>
      <w:r w:rsidRPr="009E455E">
        <w:rPr>
          <w:rFonts w:cstheme="minorHAnsi"/>
          <w:noProof/>
          <w:szCs w:val="19"/>
        </w:rPr>
        <w:drawing>
          <wp:inline distT="0" distB="0" distL="0" distR="0" wp14:anchorId="4FF7FE38" wp14:editId="77E09A5C">
            <wp:extent cx="3733997" cy="32298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9169" cy="324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E237" w14:textId="77777777" w:rsidR="00732912" w:rsidRDefault="00732912" w:rsidP="000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19"/>
          <w:u w:val="single"/>
          <w:lang w:eastAsia="fr-FR"/>
        </w:rPr>
      </w:pPr>
    </w:p>
    <w:p w14:paraId="75C1F0E2" w14:textId="77777777" w:rsidR="00732912" w:rsidRDefault="00732912" w:rsidP="000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19"/>
          <w:u w:val="single"/>
          <w:lang w:eastAsia="fr-FR"/>
        </w:rPr>
      </w:pPr>
    </w:p>
    <w:p w14:paraId="23A836BD" w14:textId="77777777" w:rsidR="00732912" w:rsidRDefault="00732912" w:rsidP="000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19"/>
          <w:u w:val="single"/>
          <w:lang w:eastAsia="fr-FR"/>
        </w:rPr>
      </w:pPr>
    </w:p>
    <w:p w14:paraId="47DC39CB" w14:textId="5FC4EF05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19"/>
          <w:u w:val="single"/>
          <w:lang w:eastAsia="fr-FR"/>
        </w:rPr>
        <w:lastRenderedPageBreak/>
        <w:t xml:space="preserve">Propriété : </w:t>
      </w:r>
      <w:r w:rsidR="005C1FD8" w:rsidRPr="005C1FD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19"/>
          <w:u w:val="single"/>
          <w:lang w:eastAsia="fr-FR"/>
        </w:rPr>
        <w:t>inégalité de Bienaymé-Tchebychev</w:t>
      </w:r>
    </w:p>
    <w:p w14:paraId="66A1F3B1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Soit une variable aléatoire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X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. Pour tout réel strictement positif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δ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>, on a :</w:t>
      </w:r>
    </w:p>
    <w:p w14:paraId="6E0EAA0F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m:oMathPara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P(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X-E(X)</m:t>
              </m:r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≥δ)≤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V(X)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δ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2</m:t>
                  </m:r>
                </m:sup>
              </m:sSup>
            </m:den>
          </m:f>
        </m:oMath>
      </m:oMathPara>
    </w:p>
    <w:p w14:paraId="4ED712D4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19"/>
          <w:lang w:eastAsia="fr-FR"/>
        </w:rPr>
      </w:pPr>
      <w:r w:rsidRPr="00732912">
        <w:rPr>
          <w:rFonts w:ascii="Times New Roman" w:eastAsia="Times New Roman" w:hAnsi="Times New Roman" w:cs="Times New Roman"/>
          <w:color w:val="00B050"/>
          <w:sz w:val="24"/>
          <w:szCs w:val="19"/>
          <w:u w:val="single"/>
          <w:lang w:eastAsia="fr-FR"/>
        </w:rPr>
        <w:t>Méthode :</w:t>
      </w:r>
      <w:r w:rsidRPr="00732912">
        <w:rPr>
          <w:rFonts w:ascii="Times New Roman" w:eastAsia="Times New Roman" w:hAnsi="Times New Roman" w:cs="Times New Roman"/>
          <w:color w:val="00B050"/>
          <w:sz w:val="24"/>
          <w:szCs w:val="19"/>
          <w:lang w:eastAsia="fr-FR"/>
        </w:rPr>
        <w:t xml:space="preserve"> Appliquer l’inégalité de Bienaymé-Tchebychev</w:t>
      </w:r>
    </w:p>
    <w:p w14:paraId="2BFA3B10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p w14:paraId="39B8ABCE" w14:textId="36EEFAB6" w:rsidR="00732912" w:rsidRPr="00732912" w:rsidRDefault="00732912" w:rsidP="00732912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r w:rsidRPr="00732912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Pr="00732912">
        <w:rPr>
          <w:rFonts w:ascii="Times New Roman" w:eastAsia="Times New Roman" w:hAnsi="Times New Roman" w:cs="Times New Roman"/>
          <w:b/>
          <w:color w:val="AF0C0D"/>
          <w:sz w:val="24"/>
          <w:szCs w:val="24"/>
          <w:lang w:eastAsia="fr-FR"/>
        </w:rPr>
        <w:t>Vidéo</w:t>
      </w:r>
      <w:r w:rsidRPr="00732912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Pr="00732912">
        <w:rPr>
          <w:rFonts w:ascii="Times New Roman" w:eastAsia="Times New Roman" w:hAnsi="Times New Roman" w:cs="Times New Roman"/>
          <w:color w:val="AF0C0D"/>
          <w:lang w:eastAsia="fr-FR"/>
        </w:rPr>
        <w:t>mathssa.fr/loigrandsnombres2.html</w:t>
      </w:r>
    </w:p>
    <w:p w14:paraId="7CA3D340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</w:p>
    <w:p w14:paraId="33EC4127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 w:rsidRPr="00732912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Soit une variable aléatoire </w:t>
      </w:r>
      <m:oMath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X</m:t>
        </m:r>
      </m:oMath>
      <w:r w:rsidRPr="00732912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 qui suit la loi binomiale de paramètres </w:t>
      </w:r>
      <m:oMath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n=20</m:t>
        </m:r>
      </m:oMath>
      <w:r w:rsidRPr="00732912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 et </w:t>
      </w:r>
      <m:oMath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p=0,1</m:t>
        </m:r>
      </m:oMath>
      <w:r w:rsidRPr="00732912">
        <w:rPr>
          <w:rFonts w:ascii="Times New Roman" w:eastAsia="Times New Roman" w:hAnsi="Times New Roman" w:cs="Times New Roman"/>
          <w:sz w:val="24"/>
          <w:szCs w:val="19"/>
          <w:lang w:eastAsia="fr-FR"/>
        </w:rPr>
        <w:t>.</w:t>
      </w:r>
    </w:p>
    <w:p w14:paraId="098C353C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 w:rsidRPr="00732912">
        <w:rPr>
          <w:rFonts w:ascii="Times New Roman" w:eastAsia="Times New Roman" w:hAnsi="Times New Roman" w:cs="Times New Roman"/>
          <w:sz w:val="24"/>
          <w:szCs w:val="19"/>
          <w:lang w:eastAsia="fr-FR"/>
        </w:rPr>
        <w:t>1) Appliquer l’inégalité de Bienaymé-Tchebychev ave</w:t>
      </w:r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c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δ=2σ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.</m:t>
        </m:r>
      </m:oMath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Interpréter.</w:t>
      </w:r>
    </w:p>
    <w:p w14:paraId="62E2FDE2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732912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2) Recommencer avec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δ=3σ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X</m:t>
            </m:r>
          </m:e>
        </m:d>
      </m:oMath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, puis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δ=4σ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X</m:t>
            </m:r>
          </m:e>
        </m:d>
      </m:oMath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>. Que constate-t-on ?</w:t>
      </w:r>
    </w:p>
    <w:p w14:paraId="5AE30A2D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</w:p>
    <w:p w14:paraId="530A52EA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19"/>
          <w:lang w:eastAsia="fr-FR"/>
        </w:rPr>
      </w:pPr>
      <w:r w:rsidRPr="0073291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19"/>
          <w:lang w:eastAsia="fr-FR"/>
        </w:rPr>
        <w:t>Correction</w:t>
      </w:r>
    </w:p>
    <w:p w14:paraId="4E1BAA6E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1)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E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=20×0,1=2</m:t>
        </m:r>
      </m:oMath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V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=20×0,1×0,9=1,8</m:t>
        </m:r>
      </m:oMath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              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σ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1,8</m:t>
            </m:r>
          </m:e>
        </m:rad>
      </m:oMath>
    </w:p>
    <w:p w14:paraId="16662C7C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Ainsi, on obtient :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FF0000"/>
            <w:sz w:val="24"/>
            <w:szCs w:val="19"/>
            <w:lang w:eastAsia="fr-FR"/>
          </w:rPr>
          <w:br/>
        </m:r>
      </m:oMath>
      <m:oMathPara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P(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X-E(X)</m:t>
              </m:r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≥2σ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X</m:t>
              </m:r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)≤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V(X)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4"/>
                          <w:szCs w:val="19"/>
                          <w:lang w:eastAsia="fr-FR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19"/>
                          <w:lang w:eastAsia="fr-FR"/>
                        </w:rPr>
                        <m:t>2σ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  <m:t>X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2</m:t>
                  </m:r>
                </m:sup>
              </m:sSup>
            </m:den>
          </m:f>
        </m:oMath>
      </m:oMathPara>
    </w:p>
    <w:p w14:paraId="68C54173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Ou encore :                        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P(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X-2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≥2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1,8</m:t>
            </m:r>
          </m:e>
        </m:rad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)≤0,25</m:t>
        </m:r>
      </m:oMath>
    </w:p>
    <w:p w14:paraId="726CBFA7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</w:p>
    <w:p w14:paraId="51015291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La probabilité que l’écart de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X</m:t>
        </m:r>
      </m:oMath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à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E(X)</m:t>
        </m:r>
      </m:oMath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soit supérieur à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2σ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X</m:t>
            </m:r>
          </m:e>
        </m:d>
      </m:oMath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est majorée par 0,25. </w:t>
      </w:r>
    </w:p>
    <w:p w14:paraId="3AC969E8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</w:p>
    <w:p w14:paraId="5BF0ABF7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2) ● </w:t>
      </w:r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u w:val="single"/>
          <w:lang w:eastAsia="fr-FR"/>
        </w:rPr>
        <w:t xml:space="preserve">pour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u w:val="single"/>
            <w:lang w:eastAsia="fr-FR"/>
          </w:rPr>
          <m:t>δ=3σ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u w:val="single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u w:val="single"/>
                <w:lang w:eastAsia="fr-FR"/>
              </w:rPr>
              <m:t>X</m:t>
            </m:r>
          </m:e>
        </m:d>
      </m:oMath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u w:val="single"/>
          <w:lang w:eastAsia="fr-FR"/>
        </w:rPr>
        <w:t> :</w:t>
      </w:r>
    </w:p>
    <w:p w14:paraId="3B0215E5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m:oMathPara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P(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X-E(X)</m:t>
              </m:r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≥3σ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X</m:t>
              </m:r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)≤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V(X)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4"/>
                          <w:szCs w:val="19"/>
                          <w:lang w:eastAsia="fr-FR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19"/>
                          <w:lang w:eastAsia="fr-FR"/>
                        </w:rPr>
                        <m:t>3σ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  <m:t>X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2</m:t>
                  </m:r>
                </m:sup>
              </m:sSup>
            </m:den>
          </m:f>
        </m:oMath>
      </m:oMathPara>
    </w:p>
    <w:p w14:paraId="5A0ED2FF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Ou encore :                        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P(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X-2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≥3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1,8</m:t>
            </m:r>
          </m:e>
        </m:rad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)≤</m:t>
        </m:r>
      </m:oMath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9</m:t>
            </m:r>
          </m:den>
        </m:f>
      </m:oMath>
    </w:p>
    <w:p w14:paraId="05C1748E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</w:p>
    <w:p w14:paraId="69A11EFC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● </w:t>
      </w:r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u w:val="single"/>
          <w:lang w:eastAsia="fr-FR"/>
        </w:rPr>
        <w:t xml:space="preserve">pour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u w:val="single"/>
            <w:lang w:eastAsia="fr-FR"/>
          </w:rPr>
          <m:t>δ=4σ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u w:val="single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u w:val="single"/>
                <w:lang w:eastAsia="fr-FR"/>
              </w:rPr>
              <m:t>X</m:t>
            </m:r>
          </m:e>
        </m:d>
      </m:oMath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u w:val="single"/>
          <w:lang w:eastAsia="fr-FR"/>
        </w:rPr>
        <w:t> :</w:t>
      </w:r>
    </w:p>
    <w:p w14:paraId="652E9A9D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m:oMathPara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P(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X-E(X)</m:t>
              </m:r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≥4σ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X</m:t>
              </m:r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)≤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V(X)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4"/>
                          <w:szCs w:val="19"/>
                          <w:lang w:eastAsia="fr-FR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19"/>
                          <w:lang w:eastAsia="fr-FR"/>
                        </w:rPr>
                        <m:t>4σ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  <m:t>X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2</m:t>
                  </m:r>
                </m:sup>
              </m:sSup>
            </m:den>
          </m:f>
        </m:oMath>
      </m:oMathPara>
    </w:p>
    <w:p w14:paraId="47EE568C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Ou encore :                        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P(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X-2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≥4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1,8</m:t>
            </m:r>
          </m:e>
        </m:rad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)≤0,0625</m:t>
        </m:r>
      </m:oMath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</w:t>
      </w:r>
    </w:p>
    <w:p w14:paraId="1D7B06B6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</w:p>
    <w:p w14:paraId="13BD4365" w14:textId="77777777" w:rsidR="00732912" w:rsidRPr="00732912" w:rsidRDefault="00732912" w:rsidP="007329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● On peut en déduire que les écarts de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X</m:t>
        </m:r>
      </m:oMath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à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E(X)</m:t>
        </m:r>
      </m:oMath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de quelques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σ</m:t>
        </m:r>
      </m:oMath>
      <w:r w:rsidRPr="00732912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deviennent improbables.</w:t>
      </w:r>
    </w:p>
    <w:p w14:paraId="439EFCB5" w14:textId="77777777" w:rsidR="000C250C" w:rsidRPr="000C250C" w:rsidRDefault="000C250C" w:rsidP="000C250C">
      <w:pPr>
        <w:spacing w:after="160" w:line="259" w:lineRule="auto"/>
        <w:rPr>
          <w:rFonts w:ascii="Times New Roman" w:hAnsi="Times New Roman" w:cs="Times New Roman"/>
          <w:color w:val="000000" w:themeColor="text1"/>
          <w:kern w:val="2"/>
          <w:sz w:val="32"/>
          <w:szCs w:val="32"/>
          <w14:ligatures w14:val="standardContextual"/>
        </w:rPr>
      </w:pPr>
    </w:p>
    <w:p w14:paraId="45517DF3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0C250C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Exemple : inégalité de Bienaymé-Tchebychev</w:t>
      </w:r>
    </w:p>
    <w:p w14:paraId="6259B714" w14:textId="77777777" w:rsidR="000C250C" w:rsidRPr="000C250C" w:rsidRDefault="000C250C" w:rsidP="000C250C">
      <w:pPr>
        <w:spacing w:after="0" w:line="259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  <w:r w:rsidRPr="000C250C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On interroge au hasard 10 étudiants. Les variables</w:t>
      </w:r>
      <w:r w:rsidRPr="000C250C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</m:sSub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,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2</m:t>
            </m:r>
          </m:sub>
        </m:sSub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,…,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10</m:t>
            </m:r>
          </m:sub>
        </m:sSub>
      </m:oMath>
      <w:r w:rsidRPr="000C250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modélisent la note obtenue à l’examen par chacun d’entre eux. On admet que ces variables aléatoires sont indépendantes et suivent la même </w:t>
      </w:r>
      <w:proofErr w:type="gramStart"/>
      <w:r w:rsidRPr="000C250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loi .Soit</w:t>
      </w:r>
      <w:proofErr w:type="gramEnd"/>
      <w:r w:rsidRPr="000C250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 la variable définie par :</w:t>
      </w:r>
      <w:r w:rsidRPr="000C250C">
        <w:rPr>
          <w:rFonts w:ascii="Times New Roman" w:eastAsia="Cambria" w:hAnsi="Times New Roman" w:cs="Times New Roman"/>
          <w:i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S=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</m:sSub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2</m:t>
            </m:r>
          </m:sub>
        </m:sSub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+…+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10</m:t>
            </m:r>
          </m:sub>
        </m:sSub>
      </m:oMath>
      <w:r w:rsidRPr="000C250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. On admet que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E(S)</m:t>
        </m:r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=123</m:t>
        </m:r>
      </m:oMath>
      <w:r w:rsidRPr="000C250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et </w:t>
      </w: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S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47,355</m:t>
        </m:r>
      </m:oMath>
    </w:p>
    <w:p w14:paraId="26D1785F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</w:pPr>
      <w:r w:rsidRPr="000C250C"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  <w:t xml:space="preserve">On considère la variable aléaroire </w:t>
      </w:r>
      <m:oMath>
        <m:r>
          <w:rPr>
            <w:rFonts w:ascii="Cambria Math" w:hAnsi="Cambria Math" w:cs="Times New Roman"/>
            <w:noProof/>
            <w:kern w:val="2"/>
            <w:sz w:val="24"/>
            <w:szCs w:val="24"/>
            <w14:ligatures w14:val="standardContextual"/>
          </w:rPr>
          <m:t>M=</m:t>
        </m:r>
        <m:f>
          <m:fPr>
            <m:ctrlPr>
              <w:rPr>
                <w:rFonts w:ascii="Cambria Math" w:hAnsi="Cambria Math" w:cs="Times New Roman"/>
                <w:i/>
                <w:noProof/>
                <w:kern w:val="2"/>
                <w:sz w:val="24"/>
                <w:szCs w:val="24"/>
                <w14:ligatures w14:val="standardContextual"/>
              </w:rPr>
            </m:ctrlPr>
          </m:fPr>
          <m:num>
            <m:r>
              <w:rPr>
                <w:rFonts w:ascii="Cambria Math" w:hAnsi="Cambria Math" w:cs="Times New Roman"/>
                <w:noProof/>
                <w:kern w:val="2"/>
                <w:sz w:val="24"/>
                <w:szCs w:val="24"/>
                <w14:ligatures w14:val="standardContextual"/>
              </w:rPr>
              <m:t>S</m:t>
            </m:r>
          </m:num>
          <m:den>
            <m:r>
              <w:rPr>
                <w:rFonts w:ascii="Cambria Math" w:hAnsi="Cambria Math" w:cs="Times New Roman"/>
                <w:noProof/>
                <w:kern w:val="2"/>
                <w:sz w:val="24"/>
                <w:szCs w:val="24"/>
                <w14:ligatures w14:val="standardContextual"/>
              </w:rPr>
              <m:t>10</m:t>
            </m:r>
          </m:den>
        </m:f>
        <m:r>
          <w:rPr>
            <w:rFonts w:ascii="Cambria Math" w:hAnsi="Cambria Math" w:cs="Times New Roman"/>
            <w:noProof/>
            <w:kern w:val="2"/>
            <w:sz w:val="24"/>
            <w:szCs w:val="24"/>
            <w14:ligatures w14:val="standardContextual"/>
          </w:rPr>
          <m:t>.</m:t>
        </m:r>
      </m:oMath>
    </w:p>
    <w:p w14:paraId="4D03A2E3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</w:pPr>
      <w:r w:rsidRPr="000C250C"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  <w:t>a) Que modélise M dans le contexte de l’exercice ?Justifier que E(M)=12,3 et V(M)=0,47355.</w:t>
      </w:r>
    </w:p>
    <w:p w14:paraId="1F8CB828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</w:pPr>
      <w:r w:rsidRPr="000C250C"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  <w:t xml:space="preserve">b)A l’aide de l’inégalité de </w:t>
      </w:r>
      <w:r w:rsidRPr="000C2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Bienaymé-Tchebychev</w:t>
      </w:r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justifier l’affirmation ci-dessous :</w:t>
      </w:r>
    </w:p>
    <w:p w14:paraId="74819A43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</w:pPr>
      <w:r w:rsidRPr="000C250C"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  <w:t>« la probabilité que la moyenne des notes de 10 étudiants pris au hasard soit strictement comprise entre 10,3 et 14,3 est d’au moins 80% ».</w:t>
      </w:r>
    </w:p>
    <w:p w14:paraId="2B080456" w14:textId="77777777" w:rsidR="000C250C" w:rsidRPr="000C250C" w:rsidRDefault="000C250C" w:rsidP="000C250C">
      <w:pPr>
        <w:spacing w:after="160" w:line="259" w:lineRule="auto"/>
        <w:rPr>
          <w:noProof/>
          <w:kern w:val="2"/>
          <w14:ligatures w14:val="standardContextual"/>
        </w:rPr>
      </w:pPr>
      <w:r w:rsidRPr="000C250C">
        <w:rPr>
          <w:noProof/>
          <w:kern w:val="2"/>
          <w14:ligatures w14:val="standardContextual"/>
        </w:rPr>
        <w:t xml:space="preserve"> </w:t>
      </w:r>
    </w:p>
    <w:p w14:paraId="6D9B24CA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b/>
          <w:bCs/>
          <w:color w:val="000000" w:themeColor="text1"/>
          <w:kern w:val="2"/>
          <w:sz w:val="24"/>
          <w:szCs w:val="24"/>
          <w:u w:val="single"/>
          <w14:ligatures w14:val="standardContextual"/>
        </w:rPr>
      </w:pPr>
      <w:r w:rsidRPr="000C250C">
        <w:rPr>
          <w:rFonts w:ascii="Times New Roman" w:hAnsi="Times New Roman" w:cs="Times New Roman"/>
          <w:b/>
          <w:bCs/>
          <w:color w:val="000000" w:themeColor="text1"/>
          <w:kern w:val="2"/>
          <w:sz w:val="24"/>
          <w:szCs w:val="24"/>
          <w:u w:val="single"/>
          <w14:ligatures w14:val="standardContextual"/>
        </w:rPr>
        <w:t>Correction :</w:t>
      </w:r>
    </w:p>
    <w:p w14:paraId="73DF5982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gramStart"/>
      <w:r w:rsidRPr="000C250C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a)La</w:t>
      </w:r>
      <w:proofErr w:type="gramEnd"/>
      <w:r w:rsidRPr="000C250C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variable aléatoire M donne la moyenne des notes obtenues par un échantillon de 10 étudiants choisis au hasard</w:t>
      </w:r>
      <w:r w:rsidRPr="000C250C">
        <w:rPr>
          <w:kern w:val="2"/>
          <w:sz w:val="24"/>
          <w:szCs w:val="24"/>
          <w14:ligatures w14:val="standardContextual"/>
        </w:rPr>
        <w:t>.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E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M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10</m:t>
            </m:r>
          </m:den>
        </m:f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E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S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=12,3</m:t>
        </m:r>
      </m:oMath>
      <w:r w:rsidRPr="000C250C">
        <w:rPr>
          <w:rFonts w:ascii="Times New Roman" w:eastAsia="Cambria" w:hAnsi="Times New Roman" w:cs="Times New Roman"/>
          <w:i/>
          <w:color w:val="000000" w:themeColor="text1"/>
          <w:sz w:val="24"/>
          <w:szCs w:val="24"/>
        </w:rPr>
        <w:t xml:space="preserve">   et 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M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=(</m:t>
        </m:r>
        <m:f>
          <m:f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10</m:t>
            </m:r>
          </m:den>
        </m:f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)²V</m:t>
        </m:r>
        <m:d>
          <m:d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S</m:t>
            </m:r>
          </m:e>
        </m:d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=0,47355</m:t>
        </m:r>
      </m:oMath>
      <w:r w:rsidRPr="000C250C">
        <w:rPr>
          <w:rFonts w:ascii="Times New Roman" w:eastAsia="Cambria" w:hAnsi="Times New Roman" w:cs="Times New Roman"/>
          <w:i/>
          <w:color w:val="000000" w:themeColor="text1"/>
          <w:sz w:val="24"/>
          <w:szCs w:val="24"/>
        </w:rPr>
        <w:t xml:space="preserve">   </w:t>
      </w:r>
    </w:p>
    <w:p w14:paraId="46FB70DB" w14:textId="77777777" w:rsidR="005C1FD8" w:rsidRPr="005C1FD8" w:rsidRDefault="000C250C" w:rsidP="000C250C">
      <w:pPr>
        <w:spacing w:after="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proofErr w:type="gramStart"/>
      <w:r w:rsidRPr="000C250C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b)On</w:t>
      </w:r>
      <w:proofErr w:type="gramEnd"/>
      <w:r w:rsidRPr="000C250C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applique l’inégalité de </w:t>
      </w:r>
      <w:r w:rsidRPr="000C2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 xml:space="preserve">Bienaymé-Tchebychev pour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δ=2 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:</w:t>
      </w:r>
    </w:p>
    <w:p w14:paraId="5A79C171" w14:textId="37255B06" w:rsidR="000C250C" w:rsidRPr="000C250C" w:rsidRDefault="000C250C" w:rsidP="000C250C">
      <w:pPr>
        <w:spacing w:after="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P(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M-E(M)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≥2)≤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V(M)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2</m:t>
                </m:r>
              </m:sup>
            </m:sSup>
          </m:den>
        </m:f>
      </m:oMath>
      <w:r w:rsidR="005C1F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</w:p>
    <w:p w14:paraId="0BFEF794" w14:textId="77777777" w:rsidR="000C250C" w:rsidRPr="000C250C" w:rsidRDefault="000C250C" w:rsidP="000C250C">
      <w:pPr>
        <w:spacing w:after="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P(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M-12,3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≥2)≤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0,47355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4</m:t>
            </m:r>
          </m:den>
        </m:f>
      </m:oMath>
      <w:r w:rsidRPr="000C250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fr-FR"/>
        </w:rPr>
        <w:t xml:space="preserve">    </w:t>
      </w:r>
    </w:p>
    <w:p w14:paraId="4F6C8EFA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P(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M-12,3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≥2)≤0,1183875</m:t>
        </m:r>
      </m:oMath>
      <w:r w:rsidRPr="000C250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</w:p>
    <w:p w14:paraId="12B5FF17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0C250C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On utilise l’évènement contraire :</w:t>
      </w:r>
    </w:p>
    <w:p w14:paraId="6B07C8E7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1-P(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M-12,3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&lt;2)≤0,1183875</m:t>
        </m:r>
      </m:oMath>
      <w:r w:rsidRPr="000C250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</w:p>
    <w:p w14:paraId="24B344EC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P(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M-12,3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&lt;2)≥0,8816125</m:t>
        </m:r>
      </m:oMath>
      <w:r w:rsidRPr="000C250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</w:p>
    <w:p w14:paraId="0C67E715" w14:textId="77777777" w:rsidR="000C250C" w:rsidRPr="000C250C" w:rsidRDefault="000C250C" w:rsidP="000C250C">
      <w:pPr>
        <w:spacing w:after="0" w:line="259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P(10,3&lt;M&lt;14,3)≥0,8816125</m:t>
        </m:r>
      </m:oMath>
      <w:r w:rsidRPr="000C250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</w:p>
    <w:p w14:paraId="0918BFD6" w14:textId="77777777" w:rsidR="000C250C" w:rsidRPr="000C250C" w:rsidRDefault="000C250C" w:rsidP="000C250C">
      <w:pPr>
        <w:spacing w:after="0" w:line="259" w:lineRule="auto"/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</w:pPr>
      <w:r w:rsidRPr="000C250C"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  <w:t>« la probabilité que la moyenne des notes de 10 étudiants pris au hasard soit strictement comprise entre 10,3 et 14,3 est d’au moins 80% ».</w:t>
      </w:r>
    </w:p>
    <w:p w14:paraId="158438DB" w14:textId="77777777" w:rsidR="000C250C" w:rsidRDefault="000C250C" w:rsidP="000C250C">
      <w:pPr>
        <w:spacing w:after="0" w:line="259" w:lineRule="auto"/>
        <w:rPr>
          <w:kern w:val="2"/>
          <w:sz w:val="32"/>
          <w:szCs w:val="32"/>
          <w14:ligatures w14:val="standardContextual"/>
        </w:rPr>
      </w:pPr>
    </w:p>
    <w:p w14:paraId="2AE63E53" w14:textId="47990D3A" w:rsidR="005C1FD8" w:rsidRPr="005C1FD8" w:rsidRDefault="005C1FD8" w:rsidP="000C250C">
      <w:pPr>
        <w:spacing w:after="0" w:line="259" w:lineRule="auto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  <w:r w:rsidRPr="005C1FD8"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  <w:t>3.Inégalité de concentration</w:t>
      </w:r>
    </w:p>
    <w:p w14:paraId="4608AAC8" w14:textId="562A90AA" w:rsidR="005C1FD8" w:rsidRPr="000C250C" w:rsidRDefault="005C1FD8" w:rsidP="000C250C">
      <w:pPr>
        <w:spacing w:after="0" w:line="259" w:lineRule="auto"/>
        <w:rPr>
          <w:kern w:val="2"/>
          <w:sz w:val="32"/>
          <w:szCs w:val="32"/>
          <w14:ligatures w14:val="standardContextual"/>
        </w:rPr>
      </w:pPr>
      <w:r w:rsidRPr="000C250C">
        <w:rPr>
          <w:rFonts w:ascii="Times New Roman" w:hAnsi="Times New Roman" w:cs="Times New Roman"/>
          <w:kern w:val="2"/>
          <w14:ligatures w14:val="standardContextual"/>
        </w:rPr>
        <w:t xml:space="preserve">Vidéo : </w:t>
      </w:r>
      <w:hyperlink r:id="rId14" w:history="1">
        <w:r w:rsidRPr="000C250C">
          <w:rPr>
            <w:rFonts w:ascii="Times New Roman" w:hAnsi="Times New Roman" w:cs="Times New Roman"/>
            <w:b/>
            <w:color w:val="0000FF"/>
            <w:kern w:val="2"/>
            <w:sz w:val="20"/>
            <w:szCs w:val="20"/>
            <w:u w:val="single"/>
            <w14:ligatures w14:val="standardContextual"/>
          </w:rPr>
          <w:t>mathssa.fr/</w:t>
        </w:r>
        <w:proofErr w:type="spellStart"/>
        <w:r w:rsidRPr="000C250C">
          <w:rPr>
            <w:rFonts w:ascii="Times New Roman" w:hAnsi="Times New Roman" w:cs="Times New Roman"/>
            <w:b/>
            <w:color w:val="0000FF"/>
            <w:kern w:val="2"/>
            <w:sz w:val="20"/>
            <w:szCs w:val="20"/>
            <w:u w:val="single"/>
            <w14:ligatures w14:val="standardContextual"/>
          </w:rPr>
          <w:t>loigrandsnombres</w:t>
        </w:r>
        <w:proofErr w:type="spellEnd"/>
      </w:hyperlink>
      <w:r>
        <w:rPr>
          <w:kern w:val="2"/>
          <w14:ligatures w14:val="standardContextual"/>
        </w:rPr>
        <w:t xml:space="preserve"> (de la 1</w:t>
      </w:r>
      <w:r>
        <w:rPr>
          <w:kern w:val="2"/>
          <w14:ligatures w14:val="standardContextual"/>
        </w:rPr>
        <w:t>8</w:t>
      </w:r>
      <w:r>
        <w:rPr>
          <w:kern w:val="2"/>
          <w14:ligatures w14:val="standardContextual"/>
        </w:rPr>
        <w:t xml:space="preserve">ème minute à la </w:t>
      </w:r>
      <w:r>
        <w:rPr>
          <w:kern w:val="2"/>
          <w14:ligatures w14:val="standardContextual"/>
        </w:rPr>
        <w:t>26</w:t>
      </w:r>
      <w:r w:rsidRPr="005C1FD8">
        <w:rPr>
          <w:kern w:val="2"/>
          <w:vertAlign w:val="superscript"/>
          <w14:ligatures w14:val="standardContextual"/>
        </w:rPr>
        <w:t>ème</w:t>
      </w:r>
      <w:r>
        <w:rPr>
          <w:kern w:val="2"/>
          <w14:ligatures w14:val="standardContextual"/>
        </w:rPr>
        <w:t xml:space="preserve"> minute)</w:t>
      </w:r>
    </w:p>
    <w:p w14:paraId="305925CD" w14:textId="77777777" w:rsidR="005C1FD8" w:rsidRDefault="005C1FD8" w:rsidP="005C1FD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eastAsia="fr-FR"/>
        </w:rPr>
      </w:pPr>
    </w:p>
    <w:p w14:paraId="238351B6" w14:textId="4A802004" w:rsidR="000C250C" w:rsidRPr="000C250C" w:rsidRDefault="005C1FD8" w:rsidP="005C1FD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eastAsia="fr-FR"/>
        </w:rPr>
      </w:pPr>
      <w:r w:rsidRPr="000C250C"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eastAsia="fr-FR"/>
        </w:rPr>
        <w:t>Propriété :</w:t>
      </w:r>
      <w:r w:rsidR="000C250C" w:rsidRPr="000C250C"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eastAsia="fr-FR"/>
        </w:rPr>
        <w:t xml:space="preserve"> </w:t>
      </w:r>
    </w:p>
    <w:p w14:paraId="677F1800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Soit la variable aléatoire moyenne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n</m:t>
            </m:r>
          </m:sub>
        </m:sSub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d’un échantillon de taille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n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de la variable aléatoire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X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. Pour tout réel strictement positif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δ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>, on a :</w:t>
      </w:r>
    </w:p>
    <w:p w14:paraId="11C8B6EF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m:oMathPara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P(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-E(X)</m:t>
              </m:r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≥δ)≤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V(X)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n δ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2</m:t>
                  </m:r>
                </m:sup>
              </m:sSup>
            </m:den>
          </m:f>
        </m:oMath>
      </m:oMathPara>
    </w:p>
    <w:p w14:paraId="5C1E96C2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</w:p>
    <w:p w14:paraId="1C8A8990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color w:val="00B050"/>
          <w:sz w:val="24"/>
          <w:szCs w:val="19"/>
          <w:u w:val="single"/>
          <w:lang w:eastAsia="fr-FR"/>
        </w:rPr>
        <w:t>Exemple :</w:t>
      </w:r>
      <w:r w:rsidRPr="000C250C">
        <w:rPr>
          <w:rFonts w:ascii="Times New Roman" w:eastAsia="Times New Roman" w:hAnsi="Times New Roman" w:cs="Times New Roman"/>
          <w:color w:val="00B050"/>
          <w:sz w:val="24"/>
          <w:szCs w:val="19"/>
          <w:lang w:eastAsia="fr-FR"/>
        </w:rPr>
        <w:t xml:space="preserve"> Appliquer l’inégalité de concentration pour déterminer la taille d’un échantillon</w:t>
      </w:r>
    </w:p>
    <w:p w14:paraId="09CC212C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p w14:paraId="77214FE0" w14:textId="77777777" w:rsidR="000C250C" w:rsidRPr="000C250C" w:rsidRDefault="000C250C" w:rsidP="000C250C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C250C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Pr="000C250C">
        <w:rPr>
          <w:rFonts w:ascii="Times New Roman" w:eastAsia="Times New Roman" w:hAnsi="Times New Roman" w:cs="Times New Roman"/>
          <w:b/>
          <w:color w:val="AF0C0D"/>
          <w:sz w:val="24"/>
          <w:szCs w:val="24"/>
          <w:lang w:eastAsia="fr-FR"/>
        </w:rPr>
        <w:t>Vidéo</w:t>
      </w:r>
      <w:r w:rsidRPr="000C250C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hyperlink r:id="rId15" w:history="1">
        <w:r w:rsidRPr="000C250C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eastAsia="fr-FR"/>
          </w:rPr>
          <w:t>mathssa.fr/concentration</w:t>
        </w:r>
      </w:hyperlink>
      <w:r w:rsidRPr="000C250C">
        <w:rPr>
          <w:rFonts w:ascii="Times New Roman" w:eastAsia="Times New Roman" w:hAnsi="Times New Roman" w:cs="Times New Roman"/>
          <w:b/>
          <w:color w:val="3366FF"/>
          <w:sz w:val="20"/>
          <w:szCs w:val="20"/>
          <w:lang w:eastAsia="fr-FR"/>
        </w:rPr>
        <w:t xml:space="preserve"> </w:t>
      </w:r>
    </w:p>
    <w:p w14:paraId="54023BBC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Soit une variable aléatoire </w:t>
      </w:r>
      <m:oMath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 xml:space="preserve">X </m:t>
        </m:r>
      </m:oMath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qui suit la loi de Bernoulli de paramètre 0,2. </w:t>
      </w:r>
    </w:p>
    <w:p w14:paraId="74BA82C5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On considère un échantillon de </w:t>
      </w:r>
      <m:oMath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n</m:t>
        </m:r>
      </m:oMath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 variables aléatoires suivant la loi de </w:t>
      </w:r>
      <m:oMath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X</m:t>
        </m:r>
      </m:oMath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>.</w:t>
      </w:r>
    </w:p>
    <w:p w14:paraId="3237B9DA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On appelle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19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19"/>
                <w:lang w:eastAsia="fr-FR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19"/>
                <w:lang w:eastAsia="fr-FR"/>
              </w:rPr>
              <m:t>n</m:t>
            </m:r>
          </m:sub>
        </m:sSub>
      </m:oMath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 la variable aléatoire moyenne associée à cet échantillon. </w:t>
      </w:r>
    </w:p>
    <w:p w14:paraId="1EE1A475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Déterminer la taille </w:t>
      </w:r>
      <m:oMath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n</m:t>
        </m:r>
      </m:oMath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 de l’échantillon tel que la probabilité que la moyenne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19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19"/>
                <w:lang w:eastAsia="fr-FR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19"/>
                <w:lang w:eastAsia="fr-FR"/>
              </w:rPr>
              <m:t>n</m:t>
            </m:r>
          </m:sub>
        </m:sSub>
      </m:oMath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 appartienne à l’intervalle </w:t>
      </w:r>
      <m:oMath>
        <m:d>
          <m:dPr>
            <m:begChr m:val="]"/>
            <m:endChr m:val="["/>
            <m:ctrlPr>
              <w:rPr>
                <w:rFonts w:ascii="Cambria Math" w:eastAsia="Times New Roman" w:hAnsi="Cambria Math" w:cs="Times New Roman"/>
                <w:i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19"/>
                <w:lang w:eastAsia="fr-FR"/>
              </w:rPr>
              <m:t>0,03 ;0,37</m:t>
            </m:r>
          </m:e>
        </m:d>
      </m:oMath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 soit supérieure à 0,95.</w:t>
      </w:r>
    </w:p>
    <w:p w14:paraId="516EE230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</w:p>
    <w:p w14:paraId="25E8226E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19"/>
          <w:u w:val="single"/>
          <w:lang w:eastAsia="fr-FR"/>
        </w:rPr>
      </w:pPr>
      <w:r w:rsidRPr="000C250C">
        <w:rPr>
          <w:rFonts w:ascii="Times New Roman" w:eastAsia="Times New Roman" w:hAnsi="Times New Roman" w:cs="Times New Roman"/>
          <w:b/>
          <w:bCs/>
          <w:sz w:val="24"/>
          <w:szCs w:val="19"/>
          <w:u w:val="single"/>
          <w:lang w:eastAsia="fr-FR"/>
        </w:rPr>
        <w:t>Correction</w:t>
      </w:r>
    </w:p>
    <w:p w14:paraId="557DAB61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On cherche à calculer </w:t>
      </w:r>
      <m:oMath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n</m:t>
        </m:r>
      </m:oMath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 tel que </w:t>
      </w:r>
      <m:oMath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P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19"/>
                <w:lang w:eastAsia="fr-FR"/>
              </w:rPr>
              <m:t>0,03&lt;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19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19"/>
                    <w:lang w:eastAsia="fr-FR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19"/>
                    <w:lang w:eastAsia="fr-FR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19"/>
                <w:lang w:eastAsia="fr-FR"/>
              </w:rPr>
              <m:t>&lt;0,37</m:t>
            </m:r>
          </m:e>
        </m:d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≥0,95</m:t>
        </m:r>
      </m:oMath>
    </w:p>
    <w:p w14:paraId="512484C6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Dans l’idée d’appliquer l’inégalité de concentration, on fait apparaitre l’espérance de </w:t>
      </w:r>
      <m:oMath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X</m:t>
        </m:r>
      </m:oMath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 dans </w:t>
      </w:r>
      <w:proofErr w:type="gramStart"/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>l’inégalité.Or</w:t>
      </w:r>
      <w:proofErr w:type="gramEnd"/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color w:val="00B050"/>
            <w:sz w:val="24"/>
            <w:szCs w:val="19"/>
            <w:lang w:eastAsia="fr-FR"/>
          </w:rPr>
          <m:t>E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B050"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B050"/>
                <w:sz w:val="24"/>
                <w:szCs w:val="19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B050"/>
            <w:sz w:val="24"/>
            <w:szCs w:val="19"/>
            <w:lang w:eastAsia="fr-FR"/>
          </w:rPr>
          <m:t>=p=0,2</m:t>
        </m:r>
      </m:oMath>
    </w:p>
    <w:p w14:paraId="01068649" w14:textId="77777777" w:rsidR="000C250C" w:rsidRPr="000C250C" w:rsidRDefault="000C250C" w:rsidP="000C250C">
      <w:pPr>
        <w:spacing w:after="0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Ainsi, on cherche </w:t>
      </w:r>
      <m:oMath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n</m:t>
        </m:r>
      </m:oMath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 tel que : </w:t>
      </w:r>
      <m:oMath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P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19"/>
                <w:lang w:eastAsia="fr-FR"/>
              </w:rPr>
              <m:t>0,03</m:t>
            </m:r>
            <m:r>
              <w:rPr>
                <w:rFonts w:ascii="Cambria Math" w:eastAsia="Times New Roman" w:hAnsi="Cambria Math" w:cs="Times New Roman"/>
                <w:color w:val="00B050"/>
                <w:sz w:val="24"/>
                <w:szCs w:val="19"/>
                <w:lang w:eastAsia="fr-FR"/>
              </w:rPr>
              <m:t>-0,2</m:t>
            </m:r>
            <m:r>
              <w:rPr>
                <w:rFonts w:ascii="Cambria Math" w:eastAsia="Times New Roman" w:hAnsi="Cambria Math" w:cs="Times New Roman"/>
                <w:sz w:val="24"/>
                <w:szCs w:val="19"/>
                <w:lang w:eastAsia="fr-FR"/>
              </w:rPr>
              <m:t>&lt;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19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19"/>
                    <w:lang w:eastAsia="fr-FR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19"/>
                    <w:lang w:eastAsia="fr-FR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B050"/>
                <w:sz w:val="24"/>
                <w:szCs w:val="19"/>
                <w:lang w:eastAsia="fr-FR"/>
              </w:rPr>
              <m:t>-0,2</m:t>
            </m:r>
            <m:r>
              <w:rPr>
                <w:rFonts w:ascii="Cambria Math" w:eastAsia="Times New Roman" w:hAnsi="Cambria Math" w:cs="Times New Roman"/>
                <w:sz w:val="24"/>
                <w:szCs w:val="19"/>
                <w:lang w:eastAsia="fr-FR"/>
              </w:rPr>
              <m:t>&lt;0,37</m:t>
            </m:r>
            <m:r>
              <w:rPr>
                <w:rFonts w:ascii="Cambria Math" w:eastAsia="Times New Roman" w:hAnsi="Cambria Math" w:cs="Times New Roman"/>
                <w:color w:val="00B050"/>
                <w:sz w:val="24"/>
                <w:szCs w:val="19"/>
                <w:lang w:eastAsia="fr-FR"/>
              </w:rPr>
              <m:t>-0,2</m:t>
            </m:r>
          </m:e>
        </m:d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≥0,95</m:t>
        </m:r>
      </m:oMath>
    </w:p>
    <w:p w14:paraId="725A56A3" w14:textId="77777777" w:rsidR="000C250C" w:rsidRPr="000C250C" w:rsidRDefault="000C250C" w:rsidP="000C250C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                                    Soit :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P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-0,17&lt;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-0,2&lt;0,17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≥0,95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</w:t>
      </w:r>
    </w:p>
    <w:p w14:paraId="0EBAAD4B" w14:textId="77777777" w:rsidR="000C250C" w:rsidRPr="000C250C" w:rsidRDefault="000C250C" w:rsidP="000C250C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                        Soit encore :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P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19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19"/>
                        <w:lang w:eastAsia="fr-FR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19"/>
                        <w:lang w:eastAsia="fr-FR"/>
                      </w:rPr>
                      <m:t>n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-0,2</m:t>
                </m:r>
              </m:e>
            </m:d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&lt;0,17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≥0,95</m:t>
        </m:r>
      </m:oMath>
    </w:p>
    <w:p w14:paraId="2A96E1DA" w14:textId="77777777" w:rsidR="000C250C" w:rsidRPr="000C250C" w:rsidRDefault="000C250C" w:rsidP="000C250C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>Et donc, en considérant l’évènement contraire :</w:t>
      </w:r>
    </w:p>
    <w:p w14:paraId="7963263C" w14:textId="77777777" w:rsidR="000C250C" w:rsidRPr="000C250C" w:rsidRDefault="000C250C" w:rsidP="000C250C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m:oMathPara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1-P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4"/>
                          <w:szCs w:val="19"/>
                          <w:lang w:eastAsia="fr-FR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19"/>
                          <w:lang w:eastAsia="fr-FR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19"/>
                          <w:lang w:eastAsia="fr-FR"/>
                        </w:rPr>
                        <m:t>n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-0,2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≥0,17</m:t>
              </m:r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≥0,95</m:t>
          </m:r>
        </m:oMath>
      </m:oMathPara>
    </w:p>
    <w:p w14:paraId="6BBEB4EB" w14:textId="77777777" w:rsidR="000C250C" w:rsidRPr="000C250C" w:rsidRDefault="000C250C" w:rsidP="000C250C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m:oMathPara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P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4"/>
                          <w:szCs w:val="19"/>
                          <w:lang w:eastAsia="fr-FR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19"/>
                          <w:lang w:eastAsia="fr-FR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19"/>
                          <w:lang w:eastAsia="fr-FR"/>
                        </w:rPr>
                        <m:t>n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-0,2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≥0,17</m:t>
              </m:r>
            </m:e>
          </m:d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19"/>
              <w:lang w:eastAsia="fr-FR"/>
            </w:rPr>
            <m:t>≤0,05</m:t>
          </m:r>
        </m:oMath>
      </m:oMathPara>
    </w:p>
    <w:p w14:paraId="528A327F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En prenant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δ=0,17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dans l’inégalité de concentration, on a :</w:t>
      </w:r>
    </w:p>
    <w:p w14:paraId="1AC002E9" w14:textId="77777777" w:rsidR="000C250C" w:rsidRPr="000C250C" w:rsidRDefault="000C250C" w:rsidP="000C250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P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19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19"/>
                        <w:lang w:eastAsia="fr-FR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19"/>
                        <w:lang w:eastAsia="fr-FR"/>
                      </w:rPr>
                      <m:t>n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19"/>
                    <w:lang w:eastAsia="fr-FR"/>
                  </w:rPr>
                  <m:t>-E(X)</m:t>
                </m:r>
              </m:e>
            </m:d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≥δ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≤0,05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, avec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V(X)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n δ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2</m:t>
                </m:r>
              </m:sup>
            </m:sSup>
          </m:den>
        </m:f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=0,05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>.</w:t>
      </w:r>
    </w:p>
    <w:p w14:paraId="533C7724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Or, </w:t>
      </w:r>
      <m:oMath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V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19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=p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19"/>
                <w:lang w:eastAsia="fr-FR"/>
              </w:rPr>
              <m:t>1-p</m:t>
            </m:r>
          </m:e>
        </m:d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=0,2×0,8=0,16</m:t>
        </m:r>
      </m:oMath>
    </w:p>
    <w:p w14:paraId="51B37964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On cherche donc un entier </w:t>
      </w:r>
      <m:oMath>
        <m:r>
          <w:rPr>
            <w:rFonts w:ascii="Cambria Math" w:eastAsia="Times New Roman" w:hAnsi="Cambria Math" w:cs="Times New Roman"/>
            <w:sz w:val="24"/>
            <w:szCs w:val="19"/>
            <w:lang w:eastAsia="fr-FR"/>
          </w:rPr>
          <m:t>n</m:t>
        </m:r>
      </m:oMath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 tel que :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0,16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n 0,17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2</m:t>
                </m:r>
              </m:sup>
            </m:sSup>
          </m:den>
        </m:f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≤0,05</m:t>
        </m:r>
      </m:oMath>
    </w:p>
    <w:p w14:paraId="6D44DEF2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lastRenderedPageBreak/>
        <w:t xml:space="preserve">Et donc :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n≥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0,16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0,05× 0,17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2</m:t>
                </m:r>
              </m:sup>
            </m:sSup>
          </m:den>
        </m:f>
      </m:oMath>
      <w:r w:rsidRPr="000C250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≈110,7</m:t>
        </m:r>
      </m:oMath>
    </w:p>
    <w:p w14:paraId="0629E028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Pour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n≥111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, </w:t>
      </w:r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la probabilité que la moyenne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19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19"/>
                <w:lang w:eastAsia="fr-FR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19"/>
                <w:lang w:eastAsia="fr-FR"/>
              </w:rPr>
              <m:t>n</m:t>
            </m:r>
          </m:sub>
        </m:sSub>
      </m:oMath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 appartienne à l’intervalle </w:t>
      </w:r>
      <m:oMath>
        <m:d>
          <m:dPr>
            <m:begChr m:val="]"/>
            <m:endChr m:val="["/>
            <m:ctrlPr>
              <w:rPr>
                <w:rFonts w:ascii="Cambria Math" w:eastAsia="Times New Roman" w:hAnsi="Cambria Math" w:cs="Times New Roman"/>
                <w:i/>
                <w:sz w:val="24"/>
                <w:szCs w:val="19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19"/>
                <w:lang w:eastAsia="fr-FR"/>
              </w:rPr>
              <m:t>0,03 ;0,37</m:t>
            </m:r>
          </m:e>
        </m:d>
      </m:oMath>
      <w:r w:rsidRPr="000C250C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 est supérieure à 0,95.</w:t>
      </w:r>
    </w:p>
    <w:p w14:paraId="0F8903EC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fr-FR"/>
        </w:rPr>
      </w:pPr>
    </w:p>
    <w:p w14:paraId="166840B7" w14:textId="50E83CC1" w:rsidR="000C250C" w:rsidRPr="000C250C" w:rsidRDefault="005C1FD8" w:rsidP="000C25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fr-FR"/>
        </w:rPr>
      </w:pPr>
      <w:r w:rsidRPr="005C1FD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fr-FR"/>
        </w:rPr>
        <w:t>4.</w:t>
      </w:r>
      <w:r w:rsidR="000C250C" w:rsidRPr="000C250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fr-FR"/>
        </w:rPr>
        <w:t xml:space="preserve">Loi des grands nombres </w:t>
      </w:r>
    </w:p>
    <w:p w14:paraId="2C1176C6" w14:textId="2D622412" w:rsidR="005C1FD8" w:rsidRPr="000C250C" w:rsidRDefault="005C1FD8" w:rsidP="005C1FD8">
      <w:pPr>
        <w:spacing w:after="0" w:line="259" w:lineRule="auto"/>
        <w:rPr>
          <w:kern w:val="2"/>
          <w:sz w:val="32"/>
          <w:szCs w:val="32"/>
          <w14:ligatures w14:val="standardContextual"/>
        </w:rPr>
      </w:pPr>
      <w:r w:rsidRPr="000C250C">
        <w:rPr>
          <w:rFonts w:ascii="Times New Roman" w:hAnsi="Times New Roman" w:cs="Times New Roman"/>
          <w:kern w:val="2"/>
          <w14:ligatures w14:val="standardContextual"/>
        </w:rPr>
        <w:t xml:space="preserve">Vidéo : </w:t>
      </w:r>
      <w:hyperlink r:id="rId16" w:history="1">
        <w:r w:rsidRPr="000C250C">
          <w:rPr>
            <w:rFonts w:ascii="Times New Roman" w:hAnsi="Times New Roman" w:cs="Times New Roman"/>
            <w:b/>
            <w:color w:val="0000FF"/>
            <w:kern w:val="2"/>
            <w:sz w:val="20"/>
            <w:szCs w:val="20"/>
            <w:u w:val="single"/>
            <w14:ligatures w14:val="standardContextual"/>
          </w:rPr>
          <w:t>mathssa.fr/</w:t>
        </w:r>
        <w:proofErr w:type="spellStart"/>
        <w:r w:rsidRPr="000C250C">
          <w:rPr>
            <w:rFonts w:ascii="Times New Roman" w:hAnsi="Times New Roman" w:cs="Times New Roman"/>
            <w:b/>
            <w:color w:val="0000FF"/>
            <w:kern w:val="2"/>
            <w:sz w:val="20"/>
            <w:szCs w:val="20"/>
            <w:u w:val="single"/>
            <w14:ligatures w14:val="standardContextual"/>
          </w:rPr>
          <w:t>loigrandsnombres</w:t>
        </w:r>
        <w:proofErr w:type="spellEnd"/>
      </w:hyperlink>
      <w:r>
        <w:rPr>
          <w:kern w:val="2"/>
          <w14:ligatures w14:val="standardContextual"/>
        </w:rPr>
        <w:t xml:space="preserve"> (</w:t>
      </w:r>
      <w:r>
        <w:rPr>
          <w:kern w:val="2"/>
          <w14:ligatures w14:val="standardContextual"/>
        </w:rPr>
        <w:t>à partir de la</w:t>
      </w:r>
      <w:r>
        <w:rPr>
          <w:kern w:val="2"/>
          <w14:ligatures w14:val="standardContextual"/>
        </w:rPr>
        <w:t xml:space="preserve"> 26</w:t>
      </w:r>
      <w:r w:rsidRPr="005C1FD8">
        <w:rPr>
          <w:kern w:val="2"/>
          <w:vertAlign w:val="superscript"/>
          <w14:ligatures w14:val="standardContextual"/>
        </w:rPr>
        <w:t>ème</w:t>
      </w:r>
      <w:r>
        <w:rPr>
          <w:kern w:val="2"/>
          <w14:ligatures w14:val="standardContextual"/>
        </w:rPr>
        <w:t xml:space="preserve"> minute)</w:t>
      </w:r>
    </w:p>
    <w:p w14:paraId="38876700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</w:p>
    <w:p w14:paraId="3D873F85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19"/>
          <w:u w:val="single"/>
          <w:lang w:eastAsia="fr-FR"/>
        </w:rPr>
        <w:t>Propriété :</w:t>
      </w:r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</w:t>
      </w:r>
    </w:p>
    <w:p w14:paraId="089CA6F7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Soit la variable aléatoire moyenne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19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19"/>
                <w:lang w:eastAsia="fr-FR"/>
              </w:rPr>
              <m:t>n</m:t>
            </m:r>
          </m:sub>
        </m:sSub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d’un échantillon de taille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n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 de la variable aléatoire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X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 xml:space="preserve">. Pour tout réel strictement positif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19"/>
            <w:lang w:eastAsia="fr-FR"/>
          </w:rPr>
          <m:t>δ</m:t>
        </m:r>
      </m:oMath>
      <w:r w:rsidRPr="000C250C"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  <w:t>, on a :</w:t>
      </w:r>
    </w:p>
    <w:p w14:paraId="7CBDF671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funcPr>
            <m:fName>
              <m:limLow>
                <m:limLow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lim</m:t>
                  </m:r>
                </m:e>
                <m:li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n→+∞</m:t>
                  </m:r>
                </m:lim>
              </m:limLow>
            </m:fName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 xml:space="preserve"> P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4"/>
                          <w:szCs w:val="19"/>
                          <w:lang w:eastAsia="fr-FR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4"/>
                          <w:szCs w:val="19"/>
                          <w:lang w:eastAsia="fr-FR"/>
                        </w:rPr>
                        <m:t>-E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  <m:t>X</m:t>
                          </m:r>
                        </m:e>
                      </m:d>
                    </m:e>
                  </m:d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19"/>
                      <w:lang w:eastAsia="fr-FR"/>
                    </w:rPr>
                    <m:t>≥δ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19"/>
                  <w:lang w:eastAsia="fr-FR"/>
                </w:rPr>
                <m:t>=0</m:t>
              </m:r>
            </m:e>
          </m:func>
        </m:oMath>
      </m:oMathPara>
    </w:p>
    <w:p w14:paraId="1EA44D68" w14:textId="77777777" w:rsidR="000C250C" w:rsidRPr="000C250C" w:rsidRDefault="000C250C" w:rsidP="000C25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19"/>
          <w:lang w:eastAsia="fr-FR"/>
        </w:rPr>
      </w:pPr>
    </w:p>
    <w:p w14:paraId="203A481B" w14:textId="77777777" w:rsidR="000C250C" w:rsidRPr="000C250C" w:rsidRDefault="000C250C" w:rsidP="000C250C">
      <w:pPr>
        <w:spacing w:beforeLines="1" w:before="2" w:afterLines="1" w:after="2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19"/>
        </w:rPr>
      </w:pP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  <w:u w:val="single"/>
        </w:rPr>
        <w:t>Remarque :</w:t>
      </w:r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La loi des grands nombres traduit le fait que plus la taille de l’échantillon d’une variable aléatoire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X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est grande, plus l’écart entre la moyenne de cet échantillon et l’espérance de la variable aléatoire </w:t>
      </w:r>
      <m:oMath>
        <m:r>
          <w:rPr>
            <w:rFonts w:ascii="Cambria Math" w:eastAsia="Cambria" w:hAnsi="Cambria Math" w:cs="Times New Roman"/>
            <w:color w:val="000000" w:themeColor="text1"/>
            <w:sz w:val="24"/>
            <w:szCs w:val="19"/>
          </w:rPr>
          <m:t>X</m:t>
        </m:r>
      </m:oMath>
      <w:r w:rsidRPr="000C250C">
        <w:rPr>
          <w:rFonts w:ascii="Times New Roman" w:eastAsia="Cambria" w:hAnsi="Times New Roman" w:cs="Times New Roman"/>
          <w:color w:val="000000" w:themeColor="text1"/>
          <w:sz w:val="24"/>
          <w:szCs w:val="19"/>
        </w:rPr>
        <w:t xml:space="preserve"> est faible. </w:t>
      </w:r>
    </w:p>
    <w:p w14:paraId="61560824" w14:textId="36351B2F" w:rsidR="00481BB1" w:rsidRPr="00C7133D" w:rsidRDefault="00481BB1" w:rsidP="00481BB1">
      <w:pPr>
        <w:spacing w:after="0" w:line="259" w:lineRule="auto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14:paraId="1681F2D4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sz w:val="24"/>
          <w:szCs w:val="19"/>
          <w:lang w:eastAsia="fr-FR"/>
        </w:rPr>
      </w:pPr>
      <w:r w:rsidRPr="000A6A44">
        <w:rPr>
          <w:rFonts w:eastAsia="Times New Roman" w:cstheme="minorHAnsi"/>
          <w:color w:val="00B050"/>
          <w:sz w:val="24"/>
          <w:szCs w:val="19"/>
          <w:u w:val="single"/>
          <w:lang w:eastAsia="fr-FR"/>
        </w:rPr>
        <w:t>Méthode :</w:t>
      </w:r>
      <w:r w:rsidRPr="000A6A44">
        <w:rPr>
          <w:rFonts w:eastAsia="Times New Roman" w:cstheme="minorHAnsi"/>
          <w:color w:val="00B050"/>
          <w:sz w:val="24"/>
          <w:szCs w:val="19"/>
          <w:lang w:eastAsia="fr-FR"/>
        </w:rPr>
        <w:t xml:space="preserve"> Appliquer la loi des grands nombres</w:t>
      </w:r>
    </w:p>
    <w:p w14:paraId="124D766D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sz w:val="8"/>
          <w:szCs w:val="8"/>
          <w:lang w:eastAsia="fr-FR"/>
        </w:rPr>
      </w:pPr>
    </w:p>
    <w:p w14:paraId="40C4EB0B" w14:textId="7B1F432D" w:rsidR="000A6A44" w:rsidRPr="000A6A44" w:rsidRDefault="000A6A44" w:rsidP="000A6A44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eastAsia="Times New Roman" w:cstheme="minorHAnsi"/>
          <w:lang w:eastAsia="fr-FR"/>
        </w:rPr>
      </w:pPr>
      <w:r w:rsidRPr="000A6A44">
        <w:rPr>
          <w:rFonts w:eastAsia="Times New Roman" w:cstheme="minorHAnsi"/>
          <w:color w:val="AF0C0D"/>
          <w:lang w:eastAsia="fr-FR"/>
        </w:rPr>
        <w:t xml:space="preserve"> </w:t>
      </w:r>
      <w:r w:rsidRPr="000A6A44">
        <w:rPr>
          <w:rFonts w:eastAsia="Times New Roman" w:cstheme="minorHAnsi"/>
          <w:b/>
          <w:color w:val="AF0C0D"/>
          <w:lang w:eastAsia="fr-FR"/>
        </w:rPr>
        <w:t>Vidéo</w:t>
      </w:r>
      <w:r w:rsidRPr="000A6A44">
        <w:rPr>
          <w:rFonts w:eastAsia="Times New Roman" w:cstheme="minorHAnsi"/>
          <w:color w:val="AF0C0D"/>
          <w:lang w:eastAsia="fr-FR"/>
        </w:rPr>
        <w:t xml:space="preserve"> </w:t>
      </w:r>
      <w:r w:rsidRPr="000A6A44">
        <w:rPr>
          <w:rFonts w:eastAsia="Times New Roman" w:cstheme="minorHAnsi"/>
          <w:color w:val="AF0C0D"/>
          <w:lang w:eastAsia="fr-FR"/>
        </w:rPr>
        <w:t>mathssa.fr/loigrandsnombres3</w:t>
      </w:r>
    </w:p>
    <w:p w14:paraId="5D79EEB8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sz w:val="24"/>
          <w:szCs w:val="19"/>
          <w:lang w:eastAsia="fr-FR"/>
        </w:rPr>
      </w:pPr>
    </w:p>
    <w:p w14:paraId="29C7EE00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sz w:val="24"/>
          <w:szCs w:val="19"/>
          <w:lang w:eastAsia="fr-FR"/>
        </w:rPr>
      </w:pPr>
      <w:r w:rsidRPr="000A6A44">
        <w:rPr>
          <w:rFonts w:eastAsia="Times New Roman" w:cstheme="minorHAnsi"/>
          <w:sz w:val="24"/>
          <w:szCs w:val="19"/>
          <w:lang w:eastAsia="fr-FR"/>
        </w:rPr>
        <w:t xml:space="preserve">Soit une variable aléatoire </w:t>
      </w:r>
      <m:oMath>
        <m:r>
          <w:rPr>
            <w:rFonts w:ascii="Cambria Math" w:eastAsia="Times New Roman" w:hAnsi="Cambria Math" w:cstheme="minorHAnsi"/>
            <w:sz w:val="24"/>
            <w:szCs w:val="19"/>
            <w:lang w:eastAsia="fr-FR"/>
          </w:rPr>
          <m:t xml:space="preserve">X </m:t>
        </m:r>
      </m:oMath>
      <w:r w:rsidRPr="000A6A44">
        <w:rPr>
          <w:rFonts w:eastAsia="Times New Roman" w:cstheme="minorHAnsi"/>
          <w:sz w:val="24"/>
          <w:szCs w:val="19"/>
          <w:lang w:eastAsia="fr-FR"/>
        </w:rPr>
        <w:t>d’espérance 3 et de variance 0,2.</w:t>
      </w:r>
    </w:p>
    <w:p w14:paraId="760231B7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sz w:val="24"/>
          <w:szCs w:val="19"/>
          <w:lang w:eastAsia="fr-FR"/>
        </w:rPr>
      </w:pPr>
      <w:r w:rsidRPr="000A6A44">
        <w:rPr>
          <w:rFonts w:eastAsia="Times New Roman" w:cstheme="minorHAnsi"/>
          <w:sz w:val="24"/>
          <w:szCs w:val="19"/>
          <w:lang w:eastAsia="fr-FR"/>
        </w:rPr>
        <w:t xml:space="preserve">Soit </w:t>
      </w:r>
      <m:oMath>
        <m:sSub>
          <m:sSubPr>
            <m:ctrlPr>
              <w:rPr>
                <w:rFonts w:ascii="Cambria Math" w:eastAsia="Times New Roman" w:hAnsi="Cambria Math" w:cstheme="minorHAnsi"/>
                <w:i/>
                <w:sz w:val="24"/>
                <w:szCs w:val="19"/>
                <w:lang w:eastAsia="fr-FR"/>
              </w:rPr>
            </m:ctrlPr>
          </m:sSubPr>
          <m:e>
            <m:r>
              <w:rPr>
                <w:rFonts w:ascii="Cambria Math" w:eastAsia="Times New Roman" w:hAnsi="Cambria Math" w:cstheme="minorHAnsi"/>
                <w:sz w:val="24"/>
                <w:szCs w:val="19"/>
                <w:lang w:eastAsia="fr-FR"/>
              </w:rPr>
              <m:t>M</m:t>
            </m:r>
          </m:e>
          <m:sub>
            <m:r>
              <w:rPr>
                <w:rFonts w:ascii="Cambria Math" w:eastAsia="Times New Roman" w:hAnsi="Cambria Math" w:cstheme="minorHAnsi"/>
                <w:sz w:val="24"/>
                <w:szCs w:val="19"/>
                <w:lang w:eastAsia="fr-FR"/>
              </w:rPr>
              <m:t>n</m:t>
            </m:r>
          </m:sub>
        </m:sSub>
      </m:oMath>
      <w:r w:rsidRPr="000A6A44">
        <w:rPr>
          <w:rFonts w:eastAsia="Times New Roman" w:cstheme="minorHAnsi"/>
          <w:sz w:val="24"/>
          <w:szCs w:val="19"/>
          <w:lang w:eastAsia="fr-FR"/>
        </w:rPr>
        <w:t xml:space="preserve"> la variable aléatoire moyenne d’un échantillon de taille </w:t>
      </w:r>
      <m:oMath>
        <m:r>
          <w:rPr>
            <w:rFonts w:ascii="Cambria Math" w:eastAsia="Times New Roman" w:hAnsi="Cambria Math" w:cstheme="minorHAnsi"/>
            <w:sz w:val="24"/>
            <w:szCs w:val="19"/>
            <w:lang w:eastAsia="fr-FR"/>
          </w:rPr>
          <m:t>n</m:t>
        </m:r>
      </m:oMath>
      <w:r w:rsidRPr="000A6A44">
        <w:rPr>
          <w:rFonts w:eastAsia="Times New Roman" w:cstheme="minorHAnsi"/>
          <w:sz w:val="24"/>
          <w:szCs w:val="19"/>
          <w:lang w:eastAsia="fr-FR"/>
        </w:rPr>
        <w:t xml:space="preserve"> de la variable aléatoire </w:t>
      </w:r>
      <m:oMath>
        <m:r>
          <w:rPr>
            <w:rFonts w:ascii="Cambria Math" w:eastAsia="Times New Roman" w:hAnsi="Cambria Math" w:cstheme="minorHAnsi"/>
            <w:sz w:val="24"/>
            <w:szCs w:val="19"/>
            <w:lang w:eastAsia="fr-FR"/>
          </w:rPr>
          <m:t>X</m:t>
        </m:r>
      </m:oMath>
      <w:r w:rsidRPr="000A6A44">
        <w:rPr>
          <w:rFonts w:eastAsia="Times New Roman" w:cstheme="minorHAnsi"/>
          <w:sz w:val="24"/>
          <w:szCs w:val="19"/>
          <w:lang w:eastAsia="fr-FR"/>
        </w:rPr>
        <w:t>.</w:t>
      </w:r>
    </w:p>
    <w:p w14:paraId="4D3A30C4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19"/>
          <w:lang w:eastAsia="fr-FR"/>
        </w:rPr>
      </w:pPr>
      <w:r w:rsidRPr="000A6A44">
        <w:rPr>
          <w:rFonts w:eastAsia="Times New Roman" w:cstheme="minorHAnsi"/>
          <w:sz w:val="24"/>
          <w:szCs w:val="19"/>
          <w:lang w:eastAsia="fr-FR"/>
        </w:rPr>
        <w:t>1) Déterminer un majorant</w:t>
      </w:r>
      <w:r w:rsidRPr="000A6A44">
        <w:rPr>
          <w:rFonts w:eastAsia="Times New Roman" w:cstheme="minorHAnsi"/>
          <w:color w:val="000000" w:themeColor="text1"/>
          <w:sz w:val="24"/>
          <w:szCs w:val="19"/>
          <w:lang w:eastAsia="fr-FR"/>
        </w:rPr>
        <w:t xml:space="preserve"> de </w:t>
      </w:r>
      <m:oMath>
        <m:r>
          <w:rPr>
            <w:rFonts w:ascii="Cambria Math" w:eastAsia="Times New Roman" w:hAnsi="Cambria Math" w:cstheme="minorHAnsi"/>
            <w:color w:val="000000" w:themeColor="text1"/>
            <w:sz w:val="24"/>
            <w:szCs w:val="19"/>
            <w:lang w:eastAsia="fr-FR"/>
          </w:rPr>
          <m:t>P</m:t>
        </m:r>
        <m:d>
          <m:dPr>
            <m:ctrlPr>
              <w:rPr>
                <w:rFonts w:ascii="Cambria Math" w:eastAsia="Times New Roman" w:hAnsi="Cambria Math" w:cstheme="minorHAnsi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theme="minorHAnsi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color w:val="000000" w:themeColor="text1"/>
                        <w:sz w:val="24"/>
                        <w:szCs w:val="19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 w:themeColor="text1"/>
                        <w:sz w:val="24"/>
                        <w:szCs w:val="19"/>
                        <w:lang w:eastAsia="fr-FR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 w:themeColor="text1"/>
                        <w:sz w:val="24"/>
                        <w:szCs w:val="19"/>
                        <w:lang w:eastAsia="fr-FR"/>
                      </w:rPr>
                      <m:t>n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color w:val="000000" w:themeColor="text1"/>
                    <w:sz w:val="24"/>
                    <w:szCs w:val="19"/>
                    <w:lang w:eastAsia="fr-FR"/>
                  </w:rPr>
                  <m:t>-3</m:t>
                </m:r>
              </m:e>
            </m:d>
            <m:r>
              <w:rPr>
                <w:rFonts w:ascii="Cambria Math" w:eastAsia="Times New Roman" w:hAnsi="Cambria Math" w:cstheme="minorHAnsi"/>
                <w:color w:val="000000" w:themeColor="text1"/>
                <w:sz w:val="24"/>
                <w:szCs w:val="19"/>
                <w:lang w:eastAsia="fr-FR"/>
              </w:rPr>
              <m:t>≥0,1</m:t>
            </m:r>
          </m:e>
        </m:d>
      </m:oMath>
      <w:r w:rsidRPr="000A6A44">
        <w:rPr>
          <w:rFonts w:eastAsia="Times New Roman" w:cstheme="minorHAnsi"/>
          <w:color w:val="000000" w:themeColor="text1"/>
          <w:sz w:val="24"/>
          <w:szCs w:val="19"/>
          <w:lang w:eastAsia="fr-FR"/>
        </w:rPr>
        <w:t xml:space="preserve"> pour </w:t>
      </w:r>
      <m:oMath>
        <m:r>
          <w:rPr>
            <w:rFonts w:ascii="Cambria Math" w:eastAsia="Times New Roman" w:hAnsi="Cambria Math" w:cstheme="minorHAnsi"/>
            <w:color w:val="000000" w:themeColor="text1"/>
            <w:sz w:val="24"/>
            <w:szCs w:val="19"/>
            <w:lang w:eastAsia="fr-FR"/>
          </w:rPr>
          <m:t>n=100</m:t>
        </m:r>
      </m:oMath>
      <w:r w:rsidRPr="000A6A44">
        <w:rPr>
          <w:rFonts w:eastAsia="Times New Roman" w:cstheme="minorHAnsi"/>
          <w:color w:val="000000" w:themeColor="text1"/>
          <w:sz w:val="24"/>
          <w:szCs w:val="19"/>
          <w:lang w:eastAsia="fr-FR"/>
        </w:rPr>
        <w:t xml:space="preserve">, pour </w:t>
      </w:r>
      <m:oMath>
        <m:r>
          <w:rPr>
            <w:rFonts w:ascii="Cambria Math" w:eastAsia="Times New Roman" w:hAnsi="Cambria Math" w:cstheme="minorHAnsi"/>
            <w:color w:val="000000" w:themeColor="text1"/>
            <w:sz w:val="24"/>
            <w:szCs w:val="19"/>
            <w:lang w:eastAsia="fr-FR"/>
          </w:rPr>
          <m:t>n=1000</m:t>
        </m:r>
      </m:oMath>
      <w:r w:rsidRPr="000A6A44">
        <w:rPr>
          <w:rFonts w:eastAsia="Times New Roman" w:cstheme="minorHAnsi"/>
          <w:color w:val="000000" w:themeColor="text1"/>
          <w:sz w:val="24"/>
          <w:szCs w:val="19"/>
          <w:lang w:eastAsia="fr-FR"/>
        </w:rPr>
        <w:t xml:space="preserve">, puis pour </w:t>
      </w:r>
      <m:oMath>
        <m:r>
          <w:rPr>
            <w:rFonts w:ascii="Cambria Math" w:eastAsia="Times New Roman" w:hAnsi="Cambria Math" w:cstheme="minorHAnsi"/>
            <w:color w:val="000000" w:themeColor="text1"/>
            <w:sz w:val="24"/>
            <w:szCs w:val="19"/>
            <w:lang w:eastAsia="fr-FR"/>
          </w:rPr>
          <m:t>n=10 00</m:t>
        </m:r>
      </m:oMath>
      <w:r w:rsidRPr="000A6A44">
        <w:rPr>
          <w:rFonts w:eastAsia="Times New Roman" w:cstheme="minorHAnsi"/>
          <w:color w:val="000000" w:themeColor="text1"/>
          <w:sz w:val="24"/>
          <w:szCs w:val="19"/>
          <w:lang w:eastAsia="fr-FR"/>
        </w:rPr>
        <w:t>0. Que constate-t-on ?</w:t>
      </w:r>
    </w:p>
    <w:p w14:paraId="4C6DAFA3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19"/>
          <w:lang w:eastAsia="fr-FR"/>
        </w:rPr>
      </w:pPr>
      <w:r w:rsidRPr="000A6A44">
        <w:rPr>
          <w:rFonts w:eastAsia="Times New Roman" w:cstheme="minorHAnsi"/>
          <w:color w:val="000000" w:themeColor="text1"/>
          <w:sz w:val="24"/>
          <w:szCs w:val="19"/>
          <w:lang w:eastAsia="fr-FR"/>
        </w:rPr>
        <w:t>2) Démontrer et interpréter le résultat précédent.</w:t>
      </w:r>
    </w:p>
    <w:p w14:paraId="26F7D14A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sz w:val="24"/>
          <w:szCs w:val="19"/>
          <w:lang w:eastAsia="fr-FR"/>
        </w:rPr>
      </w:pPr>
    </w:p>
    <w:p w14:paraId="0C24CBE4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sz w:val="24"/>
          <w:szCs w:val="19"/>
          <w:lang w:eastAsia="fr-FR"/>
        </w:rPr>
      </w:pPr>
    </w:p>
    <w:p w14:paraId="7AAEB2A8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b/>
          <w:bCs/>
          <w:sz w:val="24"/>
          <w:szCs w:val="19"/>
          <w:lang w:eastAsia="fr-FR"/>
        </w:rPr>
      </w:pPr>
      <w:r w:rsidRPr="000A6A44">
        <w:rPr>
          <w:rFonts w:eastAsia="Times New Roman" w:cstheme="minorHAnsi"/>
          <w:b/>
          <w:bCs/>
          <w:sz w:val="24"/>
          <w:szCs w:val="19"/>
          <w:lang w:eastAsia="fr-FR"/>
        </w:rPr>
        <w:t>Correction</w:t>
      </w:r>
    </w:p>
    <w:p w14:paraId="1B08C627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sz w:val="24"/>
          <w:szCs w:val="19"/>
          <w:lang w:eastAsia="fr-FR"/>
        </w:rPr>
      </w:pPr>
      <w:r w:rsidRPr="000A6A44">
        <w:rPr>
          <w:rFonts w:eastAsia="Times New Roman" w:cstheme="minorHAnsi"/>
          <w:sz w:val="24"/>
          <w:szCs w:val="19"/>
          <w:lang w:eastAsia="fr-FR"/>
        </w:rPr>
        <w:t xml:space="preserve">1) D’après l’inégalité de concentration, on a : </w:t>
      </w:r>
    </w:p>
    <w:p w14:paraId="3AA68808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sz w:val="24"/>
          <w:szCs w:val="19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theme="minorHAnsi"/>
              <w:color w:val="000000" w:themeColor="text1"/>
              <w:sz w:val="24"/>
              <w:szCs w:val="19"/>
              <w:lang w:eastAsia="fr-FR"/>
            </w:rPr>
            <m:t>P(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theme="minorHAnsi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 w:themeColor="text1"/>
                      <w:sz w:val="24"/>
                      <w:szCs w:val="19"/>
                      <w:lang w:eastAsia="fr-FR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 w:themeColor="text1"/>
                      <w:sz w:val="24"/>
                      <w:szCs w:val="19"/>
                      <w:lang w:eastAsia="fr-FR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theme="minorHAnsi"/>
                  <w:color w:val="000000" w:themeColor="text1"/>
                  <w:sz w:val="24"/>
                  <w:szCs w:val="19"/>
                  <w:lang w:eastAsia="fr-FR"/>
                </w:rPr>
                <m:t>-E(X)</m:t>
              </m:r>
            </m:e>
          </m:d>
          <m:r>
            <w:rPr>
              <w:rFonts w:ascii="Cambria Math" w:eastAsia="Times New Roman" w:hAnsi="Cambria Math" w:cstheme="minorHAnsi"/>
              <w:color w:val="000000" w:themeColor="text1"/>
              <w:sz w:val="24"/>
              <w:szCs w:val="19"/>
              <w:lang w:eastAsia="fr-FR"/>
            </w:rPr>
            <m:t>≥δ)≤</m:t>
          </m:r>
          <m:f>
            <m:fPr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 w:themeColor="text1"/>
                  <w:sz w:val="24"/>
                  <w:szCs w:val="19"/>
                  <w:lang w:eastAsia="fr-FR"/>
                </w:rPr>
                <m:t>V(X)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000000" w:themeColor="text1"/>
                      <w:sz w:val="24"/>
                      <w:szCs w:val="19"/>
                      <w:lang w:eastAsia="fr-FR"/>
                    </w:rPr>
                    <m:t>n δ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000000" w:themeColor="text1"/>
                      <w:sz w:val="24"/>
                      <w:szCs w:val="19"/>
                      <w:lang w:eastAsia="fr-FR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Times New Roman" w:hAnsi="Cambria Math" w:cstheme="minorHAnsi"/>
              <w:color w:val="000000" w:themeColor="text1"/>
              <w:sz w:val="24"/>
              <w:szCs w:val="19"/>
              <w:lang w:eastAsia="fr-FR"/>
            </w:rPr>
            <w:br/>
          </m:r>
        </m:oMath>
      </m:oMathPara>
      <w:r w:rsidRPr="000A6A44">
        <w:rPr>
          <w:rFonts w:eastAsia="Times New Roman" w:cstheme="minorHAnsi"/>
          <w:sz w:val="24"/>
          <w:szCs w:val="19"/>
          <w:lang w:eastAsia="fr-FR"/>
        </w:rPr>
        <w:t xml:space="preserve">Soit, dans le contexte de l’exercice : </w:t>
      </w:r>
    </w:p>
    <w:p w14:paraId="21BD67C9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19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theme="minorHAnsi"/>
              <w:color w:val="000000" w:themeColor="text1"/>
              <w:sz w:val="24"/>
              <w:szCs w:val="19"/>
              <w:lang w:eastAsia="fr-FR"/>
            </w:rPr>
            <m:t>P</m:t>
          </m:r>
          <m:d>
            <m:dPr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theme="minorHAnsi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i/>
                          <w:color w:val="000000" w:themeColor="text1"/>
                          <w:sz w:val="24"/>
                          <w:szCs w:val="19"/>
                          <w:lang w:eastAsia="fr-FR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 w:themeColor="text1"/>
                          <w:sz w:val="24"/>
                          <w:szCs w:val="19"/>
                          <w:lang w:eastAsia="fr-FR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 w:themeColor="text1"/>
                          <w:sz w:val="24"/>
                          <w:szCs w:val="19"/>
                          <w:lang w:eastAsia="fr-FR"/>
                        </w:rPr>
                        <m:t>n</m:t>
                      </m:r>
                    </m:sub>
                  </m:sSub>
                  <m:r>
                    <w:rPr>
                      <w:rFonts w:ascii="Cambria Math" w:eastAsia="Times New Roman" w:hAnsi="Cambria Math" w:cstheme="minorHAnsi"/>
                      <w:color w:val="000000" w:themeColor="text1"/>
                      <w:sz w:val="24"/>
                      <w:szCs w:val="19"/>
                      <w:lang w:eastAsia="fr-FR"/>
                    </w:rPr>
                    <m:t>-3</m:t>
                  </m:r>
                </m:e>
              </m:d>
              <m:r>
                <w:rPr>
                  <w:rFonts w:ascii="Cambria Math" w:eastAsia="Times New Roman" w:hAnsi="Cambria Math" w:cstheme="minorHAnsi"/>
                  <w:color w:val="000000" w:themeColor="text1"/>
                  <w:sz w:val="24"/>
                  <w:szCs w:val="19"/>
                  <w:lang w:eastAsia="fr-FR"/>
                </w:rPr>
                <m:t>≥0,1</m:t>
              </m:r>
            </m:e>
          </m:d>
          <m:r>
            <w:rPr>
              <w:rFonts w:ascii="Cambria Math" w:eastAsia="Times New Roman" w:hAnsi="Cambria Math" w:cstheme="minorHAnsi"/>
              <w:color w:val="000000" w:themeColor="text1"/>
              <w:sz w:val="24"/>
              <w:szCs w:val="19"/>
              <w:lang w:eastAsia="fr-FR"/>
            </w:rPr>
            <m:t>≤</m:t>
          </m:r>
          <m:f>
            <m:fPr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 w:themeColor="text1"/>
                  <w:sz w:val="24"/>
                  <w:szCs w:val="19"/>
                  <w:lang w:eastAsia="fr-FR"/>
                </w:rPr>
                <m:t>0,2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000000" w:themeColor="text1"/>
                      <w:sz w:val="24"/>
                      <w:szCs w:val="19"/>
                      <w:lang w:eastAsia="fr-FR"/>
                    </w:rPr>
                    <m:t>n×0,1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000000" w:themeColor="text1"/>
                      <w:sz w:val="24"/>
                      <w:szCs w:val="19"/>
                      <w:lang w:eastAsia="fr-FR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theme="minorHAnsi"/>
              <w:color w:val="000000" w:themeColor="text1"/>
              <w:sz w:val="24"/>
              <w:szCs w:val="19"/>
              <w:lang w:eastAsia="fr-FR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 w:themeColor="text1"/>
                  <w:sz w:val="24"/>
                  <w:szCs w:val="19"/>
                  <w:lang w:eastAsia="fr-FR"/>
                </w:rPr>
                <m:t>20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 w:themeColor="text1"/>
                  <w:sz w:val="24"/>
                  <w:szCs w:val="19"/>
                  <w:lang w:eastAsia="fr-FR"/>
                </w:rPr>
                <m:t>n</m:t>
              </m:r>
            </m:den>
          </m:f>
        </m:oMath>
      </m:oMathPara>
    </w:p>
    <w:p w14:paraId="7A434B6E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19"/>
          <w:lang w:eastAsia="fr-FR"/>
        </w:rPr>
      </w:pPr>
      <w:r w:rsidRPr="000A6A44">
        <w:rPr>
          <w:rFonts w:eastAsia="Times New Roman" w:cstheme="minorHAnsi"/>
          <w:color w:val="000000" w:themeColor="text1"/>
          <w:sz w:val="24"/>
          <w:szCs w:val="19"/>
          <w:lang w:eastAsia="fr-FR"/>
        </w:rPr>
        <w:t xml:space="preserve">● Pour </w:t>
      </w:r>
      <m:oMath>
        <m:r>
          <w:rPr>
            <w:rFonts w:ascii="Cambria Math" w:eastAsia="Times New Roman" w:hAnsi="Cambria Math" w:cstheme="minorHAnsi"/>
            <w:color w:val="000000" w:themeColor="text1"/>
            <w:sz w:val="24"/>
            <w:szCs w:val="19"/>
            <w:lang w:eastAsia="fr-FR"/>
          </w:rPr>
          <m:t xml:space="preserve">n=100, </m:t>
        </m:r>
      </m:oMath>
      <w:r w:rsidRPr="000A6A44">
        <w:rPr>
          <w:rFonts w:eastAsia="Times New Roman" w:cstheme="minorHAnsi"/>
          <w:color w:val="000000" w:themeColor="text1"/>
          <w:sz w:val="24"/>
          <w:szCs w:val="19"/>
          <w:lang w:eastAsia="fr-FR"/>
        </w:rPr>
        <w:t xml:space="preserve">on a : </w:t>
      </w:r>
      <m:oMath>
        <m:r>
          <w:rPr>
            <w:rFonts w:ascii="Cambria Math" w:eastAsia="Times New Roman" w:hAnsi="Cambria Math" w:cstheme="minorHAnsi"/>
            <w:color w:val="000000" w:themeColor="text1"/>
            <w:sz w:val="24"/>
            <w:szCs w:val="19"/>
            <w:lang w:eastAsia="fr-FR"/>
          </w:rPr>
          <m:t>P</m:t>
        </m:r>
        <m:d>
          <m:dPr>
            <m:ctrlPr>
              <w:rPr>
                <w:rFonts w:ascii="Cambria Math" w:eastAsia="Times New Roman" w:hAnsi="Cambria Math" w:cstheme="minorHAnsi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theme="minorHAnsi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color w:val="000000" w:themeColor="text1"/>
                        <w:sz w:val="24"/>
                        <w:szCs w:val="19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 w:themeColor="text1"/>
                        <w:sz w:val="24"/>
                        <w:szCs w:val="19"/>
                        <w:lang w:eastAsia="fr-FR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 w:themeColor="text1"/>
                        <w:sz w:val="24"/>
                        <w:szCs w:val="19"/>
                        <w:lang w:eastAsia="fr-FR"/>
                      </w:rPr>
                      <m:t>n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color w:val="000000" w:themeColor="text1"/>
                    <w:sz w:val="24"/>
                    <w:szCs w:val="19"/>
                    <w:lang w:eastAsia="fr-FR"/>
                  </w:rPr>
                  <m:t>-3</m:t>
                </m:r>
              </m:e>
            </m:d>
            <m:r>
              <w:rPr>
                <w:rFonts w:ascii="Cambria Math" w:eastAsia="Times New Roman" w:hAnsi="Cambria Math" w:cstheme="minorHAnsi"/>
                <w:color w:val="000000" w:themeColor="text1"/>
                <w:sz w:val="24"/>
                <w:szCs w:val="19"/>
                <w:lang w:eastAsia="fr-FR"/>
              </w:rPr>
              <m:t>≥0,1</m:t>
            </m:r>
          </m:e>
        </m:d>
        <m:r>
          <w:rPr>
            <w:rFonts w:ascii="Cambria Math" w:eastAsia="Times New Roman" w:hAnsi="Cambria Math" w:cstheme="minorHAnsi"/>
            <w:color w:val="000000" w:themeColor="text1"/>
            <w:sz w:val="24"/>
            <w:szCs w:val="19"/>
            <w:lang w:eastAsia="fr-FR"/>
          </w:rPr>
          <m:t>≤0,2</m:t>
        </m:r>
      </m:oMath>
    </w:p>
    <w:p w14:paraId="02B1AAC2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19"/>
          <w:lang w:eastAsia="fr-FR"/>
        </w:rPr>
      </w:pPr>
      <w:r w:rsidRPr="000A6A44">
        <w:rPr>
          <w:rFonts w:eastAsia="Times New Roman" w:cstheme="minorHAnsi"/>
          <w:color w:val="000000" w:themeColor="text1"/>
          <w:sz w:val="24"/>
          <w:szCs w:val="19"/>
          <w:lang w:eastAsia="fr-FR"/>
        </w:rPr>
        <w:t xml:space="preserve">● Pour </w:t>
      </w:r>
      <m:oMath>
        <m:r>
          <w:rPr>
            <w:rFonts w:ascii="Cambria Math" w:eastAsia="Times New Roman" w:hAnsi="Cambria Math" w:cstheme="minorHAnsi"/>
            <w:color w:val="000000" w:themeColor="text1"/>
            <w:sz w:val="24"/>
            <w:szCs w:val="19"/>
            <w:lang w:eastAsia="fr-FR"/>
          </w:rPr>
          <m:t xml:space="preserve">n=1000, </m:t>
        </m:r>
      </m:oMath>
      <w:r w:rsidRPr="000A6A44">
        <w:rPr>
          <w:rFonts w:eastAsia="Times New Roman" w:cstheme="minorHAnsi"/>
          <w:color w:val="000000" w:themeColor="text1"/>
          <w:sz w:val="24"/>
          <w:szCs w:val="19"/>
          <w:lang w:eastAsia="fr-FR"/>
        </w:rPr>
        <w:t xml:space="preserve">on a : </w:t>
      </w:r>
      <m:oMath>
        <m:r>
          <w:rPr>
            <w:rFonts w:ascii="Cambria Math" w:eastAsia="Times New Roman" w:hAnsi="Cambria Math" w:cstheme="minorHAnsi"/>
            <w:color w:val="000000" w:themeColor="text1"/>
            <w:sz w:val="24"/>
            <w:szCs w:val="19"/>
            <w:lang w:eastAsia="fr-FR"/>
          </w:rPr>
          <m:t>P</m:t>
        </m:r>
        <m:d>
          <m:dPr>
            <m:ctrlPr>
              <w:rPr>
                <w:rFonts w:ascii="Cambria Math" w:eastAsia="Times New Roman" w:hAnsi="Cambria Math" w:cstheme="minorHAnsi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theme="minorHAnsi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color w:val="000000" w:themeColor="text1"/>
                        <w:sz w:val="24"/>
                        <w:szCs w:val="19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 w:themeColor="text1"/>
                        <w:sz w:val="24"/>
                        <w:szCs w:val="19"/>
                        <w:lang w:eastAsia="fr-FR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 w:themeColor="text1"/>
                        <w:sz w:val="24"/>
                        <w:szCs w:val="19"/>
                        <w:lang w:eastAsia="fr-FR"/>
                      </w:rPr>
                      <m:t>n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color w:val="000000" w:themeColor="text1"/>
                    <w:sz w:val="24"/>
                    <w:szCs w:val="19"/>
                    <w:lang w:eastAsia="fr-FR"/>
                  </w:rPr>
                  <m:t>-3</m:t>
                </m:r>
              </m:e>
            </m:d>
            <m:r>
              <w:rPr>
                <w:rFonts w:ascii="Cambria Math" w:eastAsia="Times New Roman" w:hAnsi="Cambria Math" w:cstheme="minorHAnsi"/>
                <w:color w:val="000000" w:themeColor="text1"/>
                <w:sz w:val="24"/>
                <w:szCs w:val="19"/>
                <w:lang w:eastAsia="fr-FR"/>
              </w:rPr>
              <m:t>≥0,1</m:t>
            </m:r>
          </m:e>
        </m:d>
        <m:r>
          <w:rPr>
            <w:rFonts w:ascii="Cambria Math" w:eastAsia="Times New Roman" w:hAnsi="Cambria Math" w:cstheme="minorHAnsi"/>
            <w:color w:val="000000" w:themeColor="text1"/>
            <w:sz w:val="24"/>
            <w:szCs w:val="19"/>
            <w:lang w:eastAsia="fr-FR"/>
          </w:rPr>
          <m:t>≤0,02</m:t>
        </m:r>
      </m:oMath>
    </w:p>
    <w:p w14:paraId="74F08840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19"/>
          <w:lang w:eastAsia="fr-FR"/>
        </w:rPr>
      </w:pPr>
      <w:r w:rsidRPr="000A6A44">
        <w:rPr>
          <w:rFonts w:eastAsia="Times New Roman" w:cstheme="minorHAnsi"/>
          <w:color w:val="000000" w:themeColor="text1"/>
          <w:sz w:val="24"/>
          <w:szCs w:val="19"/>
          <w:lang w:eastAsia="fr-FR"/>
        </w:rPr>
        <w:t xml:space="preserve">● Pour </w:t>
      </w:r>
      <m:oMath>
        <m:r>
          <w:rPr>
            <w:rFonts w:ascii="Cambria Math" w:eastAsia="Times New Roman" w:hAnsi="Cambria Math" w:cstheme="minorHAnsi"/>
            <w:color w:val="000000" w:themeColor="text1"/>
            <w:sz w:val="24"/>
            <w:szCs w:val="19"/>
            <w:lang w:eastAsia="fr-FR"/>
          </w:rPr>
          <m:t xml:space="preserve">n=10000, </m:t>
        </m:r>
      </m:oMath>
      <w:r w:rsidRPr="000A6A44">
        <w:rPr>
          <w:rFonts w:eastAsia="Times New Roman" w:cstheme="minorHAnsi"/>
          <w:color w:val="000000" w:themeColor="text1"/>
          <w:sz w:val="24"/>
          <w:szCs w:val="19"/>
          <w:lang w:eastAsia="fr-FR"/>
        </w:rPr>
        <w:t xml:space="preserve">on a : </w:t>
      </w:r>
      <m:oMath>
        <m:r>
          <w:rPr>
            <w:rFonts w:ascii="Cambria Math" w:eastAsia="Times New Roman" w:hAnsi="Cambria Math" w:cstheme="minorHAnsi"/>
            <w:color w:val="000000" w:themeColor="text1"/>
            <w:sz w:val="24"/>
            <w:szCs w:val="19"/>
            <w:lang w:eastAsia="fr-FR"/>
          </w:rPr>
          <m:t>P</m:t>
        </m:r>
        <m:d>
          <m:dPr>
            <m:ctrlPr>
              <w:rPr>
                <w:rFonts w:ascii="Cambria Math" w:eastAsia="Times New Roman" w:hAnsi="Cambria Math" w:cstheme="minorHAnsi"/>
                <w:i/>
                <w:color w:val="000000" w:themeColor="text1"/>
                <w:sz w:val="24"/>
                <w:szCs w:val="19"/>
                <w:lang w:eastAsia="fr-FR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theme="minorHAnsi"/>
                    <w:i/>
                    <w:color w:val="000000" w:themeColor="text1"/>
                    <w:sz w:val="24"/>
                    <w:szCs w:val="19"/>
                    <w:lang w:eastAsia="fr-F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color w:val="000000" w:themeColor="text1"/>
                        <w:sz w:val="24"/>
                        <w:szCs w:val="19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color w:val="000000" w:themeColor="text1"/>
                        <w:sz w:val="24"/>
                        <w:szCs w:val="19"/>
                        <w:lang w:eastAsia="fr-FR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color w:val="000000" w:themeColor="text1"/>
                        <w:sz w:val="24"/>
                        <w:szCs w:val="19"/>
                        <w:lang w:eastAsia="fr-FR"/>
                      </w:rPr>
                      <m:t>n</m:t>
                    </m:r>
                  </m:sub>
                </m:sSub>
                <m:r>
                  <w:rPr>
                    <w:rFonts w:ascii="Cambria Math" w:eastAsia="Times New Roman" w:hAnsi="Cambria Math" w:cstheme="minorHAnsi"/>
                    <w:color w:val="000000" w:themeColor="text1"/>
                    <w:sz w:val="24"/>
                    <w:szCs w:val="19"/>
                    <w:lang w:eastAsia="fr-FR"/>
                  </w:rPr>
                  <m:t>-3</m:t>
                </m:r>
              </m:e>
            </m:d>
            <m:r>
              <w:rPr>
                <w:rFonts w:ascii="Cambria Math" w:eastAsia="Times New Roman" w:hAnsi="Cambria Math" w:cstheme="minorHAnsi"/>
                <w:color w:val="000000" w:themeColor="text1"/>
                <w:sz w:val="24"/>
                <w:szCs w:val="19"/>
                <w:lang w:eastAsia="fr-FR"/>
              </w:rPr>
              <m:t>≥0,1</m:t>
            </m:r>
          </m:e>
        </m:d>
        <m:r>
          <w:rPr>
            <w:rFonts w:ascii="Cambria Math" w:eastAsia="Times New Roman" w:hAnsi="Cambria Math" w:cstheme="minorHAnsi"/>
            <w:color w:val="000000" w:themeColor="text1"/>
            <w:sz w:val="24"/>
            <w:szCs w:val="19"/>
            <w:lang w:eastAsia="fr-FR"/>
          </w:rPr>
          <m:t>≤0,002</m:t>
        </m:r>
      </m:oMath>
    </w:p>
    <w:p w14:paraId="4AA7ECCC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19"/>
          <w:lang w:eastAsia="fr-FR"/>
        </w:rPr>
      </w:pPr>
      <w:r w:rsidRPr="000A6A44">
        <w:rPr>
          <w:rFonts w:eastAsia="Times New Roman" w:cstheme="minorHAnsi"/>
          <w:color w:val="000000" w:themeColor="text1"/>
          <w:sz w:val="24"/>
          <w:szCs w:val="19"/>
          <w:lang w:eastAsia="fr-FR"/>
        </w:rPr>
        <w:t xml:space="preserve">On constate que plus </w:t>
      </w:r>
      <m:oMath>
        <m:r>
          <w:rPr>
            <w:rFonts w:ascii="Cambria Math" w:eastAsia="Times New Roman" w:hAnsi="Cambria Math" w:cstheme="minorHAnsi"/>
            <w:color w:val="000000" w:themeColor="text1"/>
            <w:sz w:val="24"/>
            <w:szCs w:val="19"/>
            <w:lang w:eastAsia="fr-FR"/>
          </w:rPr>
          <m:t>n</m:t>
        </m:r>
      </m:oMath>
      <w:r w:rsidRPr="000A6A44">
        <w:rPr>
          <w:rFonts w:eastAsia="Times New Roman" w:cstheme="minorHAnsi"/>
          <w:color w:val="000000" w:themeColor="text1"/>
          <w:sz w:val="24"/>
          <w:szCs w:val="19"/>
          <w:lang w:eastAsia="fr-FR"/>
        </w:rPr>
        <w:t xml:space="preserve"> augmente, plus le </w:t>
      </w:r>
      <w:r w:rsidRPr="000A6A44">
        <w:rPr>
          <w:rFonts w:eastAsia="Times New Roman" w:cstheme="minorHAnsi"/>
          <w:sz w:val="24"/>
          <w:szCs w:val="19"/>
          <w:lang w:eastAsia="fr-FR"/>
        </w:rPr>
        <w:t>majorant</w:t>
      </w:r>
      <w:r w:rsidRPr="000A6A44">
        <w:rPr>
          <w:rFonts w:eastAsia="Times New Roman" w:cstheme="minorHAnsi"/>
          <w:color w:val="000000" w:themeColor="text1"/>
          <w:sz w:val="24"/>
          <w:szCs w:val="19"/>
          <w:lang w:eastAsia="fr-FR"/>
        </w:rPr>
        <w:t xml:space="preserve"> de la probabilité se rapproche de 0.</w:t>
      </w:r>
    </w:p>
    <w:p w14:paraId="27342E18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sz w:val="24"/>
          <w:szCs w:val="19"/>
          <w:lang w:eastAsia="fr-FR"/>
        </w:rPr>
      </w:pPr>
    </w:p>
    <w:p w14:paraId="17D91C59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sz w:val="24"/>
          <w:szCs w:val="19"/>
          <w:lang w:eastAsia="fr-FR"/>
        </w:rPr>
      </w:pPr>
      <w:r w:rsidRPr="000A6A44">
        <w:rPr>
          <w:rFonts w:eastAsia="Times New Roman" w:cstheme="minorHAnsi"/>
          <w:sz w:val="24"/>
          <w:szCs w:val="19"/>
          <w:lang w:eastAsia="fr-FR"/>
        </w:rPr>
        <w:t>2) D’après la loi des grands nombres, on a :</w:t>
      </w:r>
    </w:p>
    <w:p w14:paraId="7F213CB3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19"/>
          <w:lang w:eastAsia="fr-FR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funcPr>
            <m:fName>
              <m:limLow>
                <m:limLowPr>
                  <m:ctrlPr>
                    <w:rPr>
                      <w:rFonts w:ascii="Cambria Math" w:eastAsia="Times New Roman" w:hAnsi="Cambria Math" w:cstheme="minorHAnsi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theme="minorHAnsi"/>
                      <w:color w:val="000000" w:themeColor="text1"/>
                      <w:sz w:val="24"/>
                      <w:szCs w:val="19"/>
                      <w:lang w:eastAsia="fr-FR"/>
                    </w:rPr>
                    <m:t>lim</m:t>
                  </m:r>
                </m:e>
                <m:lim>
                  <m:r>
                    <w:rPr>
                      <w:rFonts w:ascii="Cambria Math" w:eastAsia="Times New Roman" w:hAnsi="Cambria Math" w:cstheme="minorHAnsi"/>
                      <w:color w:val="000000" w:themeColor="text1"/>
                      <w:sz w:val="24"/>
                      <w:szCs w:val="19"/>
                      <w:lang w:eastAsia="fr-FR"/>
                    </w:rPr>
                    <m:t>n→+∞</m:t>
                  </m:r>
                </m:lim>
              </m:limLow>
            </m:fName>
            <m:e>
              <m:r>
                <w:rPr>
                  <w:rFonts w:ascii="Cambria Math" w:eastAsia="Times New Roman" w:hAnsi="Cambria Math" w:cstheme="minorHAnsi"/>
                  <w:color w:val="000000" w:themeColor="text1"/>
                  <w:sz w:val="24"/>
                  <w:szCs w:val="19"/>
                  <w:lang w:eastAsia="fr-FR"/>
                </w:rPr>
                <m:t xml:space="preserve"> P</m:t>
              </m:r>
              <m:d>
                <m:dPr>
                  <m:ctrlPr>
                    <w:rPr>
                      <w:rFonts w:ascii="Cambria Math" w:eastAsia="Times New Roman" w:hAnsi="Cambria Math" w:cstheme="minorHAnsi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theme="minorHAnsi"/>
                          <w:i/>
                          <w:color w:val="000000" w:themeColor="text1"/>
                          <w:sz w:val="24"/>
                          <w:szCs w:val="19"/>
                          <w:lang w:eastAsia="fr-FR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i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theme="minorHAnsi"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theme="minorHAnsi"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theme="minorHAnsi"/>
                          <w:color w:val="000000" w:themeColor="text1"/>
                          <w:sz w:val="24"/>
                          <w:szCs w:val="19"/>
                          <w:lang w:eastAsia="fr-FR"/>
                        </w:rPr>
                        <m:t>-E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theme="minorHAnsi"/>
                              <w:i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theme="minorHAnsi"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  <m:t>X</m:t>
                          </m:r>
                        </m:e>
                      </m:d>
                    </m:e>
                  </m:d>
                  <m:r>
                    <w:rPr>
                      <w:rFonts w:ascii="Cambria Math" w:eastAsia="Times New Roman" w:hAnsi="Cambria Math" w:cstheme="minorHAnsi"/>
                      <w:color w:val="000000" w:themeColor="text1"/>
                      <w:sz w:val="24"/>
                      <w:szCs w:val="19"/>
                      <w:lang w:eastAsia="fr-FR"/>
                    </w:rPr>
                    <m:t>≥δ</m:t>
                  </m:r>
                </m:e>
              </m:d>
              <m:r>
                <w:rPr>
                  <w:rFonts w:ascii="Cambria Math" w:eastAsia="Times New Roman" w:hAnsi="Cambria Math" w:cstheme="minorHAnsi"/>
                  <w:color w:val="000000" w:themeColor="text1"/>
                  <w:sz w:val="24"/>
                  <w:szCs w:val="19"/>
                  <w:lang w:eastAsia="fr-FR"/>
                </w:rPr>
                <m:t>=0</m:t>
              </m:r>
            </m:e>
          </m:func>
        </m:oMath>
      </m:oMathPara>
    </w:p>
    <w:p w14:paraId="39228BF9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sz w:val="24"/>
          <w:szCs w:val="19"/>
          <w:lang w:eastAsia="fr-FR"/>
        </w:rPr>
      </w:pPr>
      <w:r w:rsidRPr="000A6A44">
        <w:rPr>
          <w:rFonts w:eastAsia="Times New Roman" w:cstheme="minorHAnsi"/>
          <w:sz w:val="24"/>
          <w:szCs w:val="19"/>
          <w:lang w:eastAsia="fr-FR"/>
        </w:rPr>
        <w:t xml:space="preserve">Soit, dans le contexte de l’exercice : </w:t>
      </w:r>
    </w:p>
    <w:p w14:paraId="7D60AD7D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19"/>
          <w:lang w:eastAsia="fr-FR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  <w:sz w:val="24"/>
                  <w:szCs w:val="19"/>
                  <w:lang w:eastAsia="fr-FR"/>
                </w:rPr>
              </m:ctrlPr>
            </m:funcPr>
            <m:fName>
              <m:limLow>
                <m:limLowPr>
                  <m:ctrlPr>
                    <w:rPr>
                      <w:rFonts w:ascii="Cambria Math" w:eastAsia="Times New Roman" w:hAnsi="Cambria Math" w:cstheme="minorHAnsi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theme="minorHAnsi"/>
                      <w:color w:val="000000" w:themeColor="text1"/>
                      <w:sz w:val="24"/>
                      <w:szCs w:val="19"/>
                      <w:lang w:eastAsia="fr-FR"/>
                    </w:rPr>
                    <m:t>lim</m:t>
                  </m:r>
                </m:e>
                <m:lim>
                  <m:r>
                    <w:rPr>
                      <w:rFonts w:ascii="Cambria Math" w:eastAsia="Times New Roman" w:hAnsi="Cambria Math" w:cstheme="minorHAnsi"/>
                      <w:color w:val="000000" w:themeColor="text1"/>
                      <w:sz w:val="24"/>
                      <w:szCs w:val="19"/>
                      <w:lang w:eastAsia="fr-FR"/>
                    </w:rPr>
                    <m:t>n→+∞</m:t>
                  </m:r>
                </m:lim>
              </m:limLow>
            </m:fName>
            <m:e>
              <m:r>
                <w:rPr>
                  <w:rFonts w:ascii="Cambria Math" w:eastAsia="Times New Roman" w:hAnsi="Cambria Math" w:cstheme="minorHAnsi"/>
                  <w:color w:val="000000" w:themeColor="text1"/>
                  <w:sz w:val="24"/>
                  <w:szCs w:val="19"/>
                  <w:lang w:eastAsia="fr-FR"/>
                </w:rPr>
                <m:t xml:space="preserve"> P</m:t>
              </m:r>
              <m:d>
                <m:dPr>
                  <m:ctrlPr>
                    <w:rPr>
                      <w:rFonts w:ascii="Cambria Math" w:eastAsia="Times New Roman" w:hAnsi="Cambria Math" w:cstheme="minorHAnsi"/>
                      <w:i/>
                      <w:color w:val="000000" w:themeColor="text1"/>
                      <w:sz w:val="24"/>
                      <w:szCs w:val="19"/>
                      <w:lang w:eastAsia="fr-FR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theme="minorHAnsi"/>
                          <w:i/>
                          <w:color w:val="000000" w:themeColor="text1"/>
                          <w:sz w:val="24"/>
                          <w:szCs w:val="19"/>
                          <w:lang w:eastAsia="fr-FR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i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theme="minorHAnsi"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theme="minorHAnsi"/>
                              <w:color w:val="000000" w:themeColor="text1"/>
                              <w:sz w:val="24"/>
                              <w:szCs w:val="19"/>
                              <w:lang w:eastAsia="fr-FR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theme="minorHAnsi"/>
                          <w:color w:val="000000" w:themeColor="text1"/>
                          <w:sz w:val="24"/>
                          <w:szCs w:val="19"/>
                          <w:lang w:eastAsia="fr-FR"/>
                        </w:rPr>
                        <m:t>-3</m:t>
                      </m:r>
                    </m:e>
                  </m:d>
                  <m:r>
                    <w:rPr>
                      <w:rFonts w:ascii="Cambria Math" w:eastAsia="Times New Roman" w:hAnsi="Cambria Math" w:cstheme="minorHAnsi"/>
                      <w:color w:val="000000" w:themeColor="text1"/>
                      <w:sz w:val="24"/>
                      <w:szCs w:val="19"/>
                      <w:lang w:eastAsia="fr-FR"/>
                    </w:rPr>
                    <m:t>≥0,1</m:t>
                  </m:r>
                </m:e>
              </m:d>
              <m:r>
                <w:rPr>
                  <w:rFonts w:ascii="Cambria Math" w:eastAsia="Times New Roman" w:hAnsi="Cambria Math" w:cstheme="minorHAnsi"/>
                  <w:color w:val="000000" w:themeColor="text1"/>
                  <w:sz w:val="24"/>
                  <w:szCs w:val="19"/>
                  <w:lang w:eastAsia="fr-FR"/>
                </w:rPr>
                <m:t>=0</m:t>
              </m:r>
            </m:e>
          </m:func>
        </m:oMath>
      </m:oMathPara>
    </w:p>
    <w:p w14:paraId="00EC930B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19"/>
          <w:lang w:eastAsia="fr-FR"/>
        </w:rPr>
      </w:pPr>
    </w:p>
    <w:p w14:paraId="0ED1BF93" w14:textId="77777777" w:rsidR="000A6A44" w:rsidRPr="000A6A44" w:rsidRDefault="000A6A44" w:rsidP="000A6A44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19"/>
          <w:lang w:eastAsia="fr-FR"/>
        </w:rPr>
      </w:pPr>
      <w:r w:rsidRPr="000A6A44">
        <w:rPr>
          <w:rFonts w:eastAsia="Times New Roman" w:cstheme="minorHAnsi"/>
          <w:sz w:val="24"/>
          <w:szCs w:val="19"/>
          <w:lang w:eastAsia="fr-FR"/>
        </w:rPr>
        <w:t>P</w:t>
      </w:r>
      <w:r w:rsidRPr="000A6A44">
        <w:rPr>
          <w:rFonts w:eastAsia="Times New Roman" w:cstheme="minorHAnsi"/>
          <w:sz w:val="24"/>
          <w:szCs w:val="19"/>
        </w:rPr>
        <w:t>lus la taille de l’échantillon est grande, plus l’écart entre la moyenne et l’espérance est faible.</w:t>
      </w:r>
    </w:p>
    <w:p w14:paraId="3C8331DB" w14:textId="77777777" w:rsidR="00481BB1" w:rsidRPr="00481BB1" w:rsidRDefault="00481BB1" w:rsidP="00481BB1">
      <w:pPr>
        <w:spacing w:after="0" w:line="259" w:lineRule="auto"/>
        <w:rPr>
          <w:rFonts w:ascii="Times New Roman" w:hAnsi="Times New Roman" w:cs="Times New Roman"/>
          <w:b/>
          <w:bCs/>
        </w:rPr>
      </w:pPr>
    </w:p>
    <w:sectPr w:rsidR="00481BB1" w:rsidRPr="00481BB1" w:rsidSect="00414775">
      <w:headerReference w:type="default" r:id="rId17"/>
      <w:pgSz w:w="11906" w:h="16838"/>
      <w:pgMar w:top="97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DF226" w14:textId="77777777" w:rsidR="0062700E" w:rsidRDefault="0062700E" w:rsidP="00B24AA8">
      <w:pPr>
        <w:spacing w:after="0" w:line="240" w:lineRule="auto"/>
      </w:pPr>
      <w:r>
        <w:separator/>
      </w:r>
    </w:p>
  </w:endnote>
  <w:endnote w:type="continuationSeparator" w:id="0">
    <w:p w14:paraId="01A0F720" w14:textId="77777777" w:rsidR="0062700E" w:rsidRDefault="0062700E" w:rsidP="00B24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80772" w14:textId="77777777" w:rsidR="0062700E" w:rsidRDefault="0062700E" w:rsidP="00B24AA8">
      <w:pPr>
        <w:spacing w:after="0" w:line="240" w:lineRule="auto"/>
      </w:pPr>
      <w:r>
        <w:separator/>
      </w:r>
    </w:p>
  </w:footnote>
  <w:footnote w:type="continuationSeparator" w:id="0">
    <w:p w14:paraId="600D82E9" w14:textId="77777777" w:rsidR="0062700E" w:rsidRDefault="0062700E" w:rsidP="00B24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43737" w14:textId="6A48AEE0" w:rsidR="00B24AA8" w:rsidRDefault="00B24AA8">
    <w:pPr>
      <w:pStyle w:val="En-tte"/>
    </w:pPr>
    <w:r>
      <w:t xml:space="preserve">                                                                                Chapitre</w:t>
    </w:r>
    <w:r w:rsidR="00A3252A">
      <w:t xml:space="preserve"> </w:t>
    </w:r>
    <w:r w:rsidR="000C250C">
      <w:t>9 variables aléatoires et loi des grands nombres</w:t>
    </w:r>
  </w:p>
  <w:p w14:paraId="0EE359BE" w14:textId="77777777" w:rsidR="00B24AA8" w:rsidRDefault="00B24AA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AC98E1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7F3239"/>
    <w:multiLevelType w:val="hybridMultilevel"/>
    <w:tmpl w:val="E59E5AC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57269"/>
    <w:multiLevelType w:val="hybridMultilevel"/>
    <w:tmpl w:val="D8AA956E"/>
    <w:lvl w:ilvl="0" w:tplc="B082D89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09872A04"/>
    <w:multiLevelType w:val="multilevel"/>
    <w:tmpl w:val="47F0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63492A"/>
    <w:multiLevelType w:val="hybridMultilevel"/>
    <w:tmpl w:val="BBD8E604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693A10"/>
    <w:multiLevelType w:val="multilevel"/>
    <w:tmpl w:val="6CA0B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615EE7"/>
    <w:multiLevelType w:val="hybridMultilevel"/>
    <w:tmpl w:val="8FE00220"/>
    <w:lvl w:ilvl="0" w:tplc="707225D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03367"/>
    <w:multiLevelType w:val="hybridMultilevel"/>
    <w:tmpl w:val="812619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AC17A8"/>
    <w:multiLevelType w:val="multilevel"/>
    <w:tmpl w:val="6B76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BB50DA"/>
    <w:multiLevelType w:val="hybridMultilevel"/>
    <w:tmpl w:val="70864B02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2293592"/>
    <w:multiLevelType w:val="hybridMultilevel"/>
    <w:tmpl w:val="1AE2A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A552D"/>
    <w:multiLevelType w:val="multilevel"/>
    <w:tmpl w:val="EA24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060E63"/>
    <w:multiLevelType w:val="hybridMultilevel"/>
    <w:tmpl w:val="551A28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237C5"/>
    <w:multiLevelType w:val="hybridMultilevel"/>
    <w:tmpl w:val="BD1EC41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F3B9A"/>
    <w:multiLevelType w:val="multilevel"/>
    <w:tmpl w:val="80721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801BEA"/>
    <w:multiLevelType w:val="hybridMultilevel"/>
    <w:tmpl w:val="0052AF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128F2"/>
    <w:multiLevelType w:val="hybridMultilevel"/>
    <w:tmpl w:val="DB24B15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B525A"/>
    <w:multiLevelType w:val="hybridMultilevel"/>
    <w:tmpl w:val="31666EC8"/>
    <w:lvl w:ilvl="0" w:tplc="46C0AE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9342A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36774A"/>
    <w:multiLevelType w:val="hybridMultilevel"/>
    <w:tmpl w:val="9738B7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397538"/>
    <w:multiLevelType w:val="hybridMultilevel"/>
    <w:tmpl w:val="FBB26C76"/>
    <w:lvl w:ilvl="0" w:tplc="38987432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2559D1"/>
    <w:multiLevelType w:val="multilevel"/>
    <w:tmpl w:val="CC7AF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0727AA"/>
    <w:multiLevelType w:val="hybridMultilevel"/>
    <w:tmpl w:val="9E3A9446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47294143"/>
    <w:multiLevelType w:val="hybridMultilevel"/>
    <w:tmpl w:val="CDB05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E33560"/>
    <w:multiLevelType w:val="hybridMultilevel"/>
    <w:tmpl w:val="52342CB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8D6497"/>
    <w:multiLevelType w:val="hybridMultilevel"/>
    <w:tmpl w:val="20B2CC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FC6F94"/>
    <w:multiLevelType w:val="hybridMultilevel"/>
    <w:tmpl w:val="2F9A838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AA0C6E"/>
    <w:multiLevelType w:val="hybridMultilevel"/>
    <w:tmpl w:val="3D0A167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8737C28"/>
    <w:multiLevelType w:val="hybridMultilevel"/>
    <w:tmpl w:val="CC2C679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802425"/>
    <w:multiLevelType w:val="hybridMultilevel"/>
    <w:tmpl w:val="B3182618"/>
    <w:lvl w:ilvl="0" w:tplc="2C8A37B6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F05161E"/>
    <w:multiLevelType w:val="hybridMultilevel"/>
    <w:tmpl w:val="A96647F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A57735"/>
    <w:multiLevelType w:val="multilevel"/>
    <w:tmpl w:val="F212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0D9426D"/>
    <w:multiLevelType w:val="hybridMultilevel"/>
    <w:tmpl w:val="00C601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7153C2"/>
    <w:multiLevelType w:val="hybridMultilevel"/>
    <w:tmpl w:val="BB38C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B1A6F"/>
    <w:multiLevelType w:val="hybridMultilevel"/>
    <w:tmpl w:val="17C08DC8"/>
    <w:lvl w:ilvl="0" w:tplc="CEF05D98">
      <w:start w:val="1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6BFA1563"/>
    <w:multiLevelType w:val="hybridMultilevel"/>
    <w:tmpl w:val="A45006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E2C3B"/>
    <w:multiLevelType w:val="multilevel"/>
    <w:tmpl w:val="35C8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A843CE"/>
    <w:multiLevelType w:val="hybridMultilevel"/>
    <w:tmpl w:val="8FE003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05F2DDF"/>
    <w:multiLevelType w:val="hybridMultilevel"/>
    <w:tmpl w:val="C00298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83184F"/>
    <w:multiLevelType w:val="hybridMultilevel"/>
    <w:tmpl w:val="031E027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D6467F"/>
    <w:multiLevelType w:val="multilevel"/>
    <w:tmpl w:val="71CC1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6F44B28"/>
    <w:multiLevelType w:val="hybridMultilevel"/>
    <w:tmpl w:val="D9EE2C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382E78"/>
    <w:multiLevelType w:val="hybridMultilevel"/>
    <w:tmpl w:val="F8C64E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424443">
    <w:abstractNumId w:val="11"/>
  </w:num>
  <w:num w:numId="2" w16cid:durableId="70779336">
    <w:abstractNumId w:val="47"/>
  </w:num>
  <w:num w:numId="3" w16cid:durableId="1772779960">
    <w:abstractNumId w:val="6"/>
  </w:num>
  <w:num w:numId="4" w16cid:durableId="1573346034">
    <w:abstractNumId w:val="25"/>
  </w:num>
  <w:num w:numId="5" w16cid:durableId="1585065675">
    <w:abstractNumId w:val="46"/>
  </w:num>
  <w:num w:numId="6" w16cid:durableId="89283841">
    <w:abstractNumId w:val="16"/>
  </w:num>
  <w:num w:numId="7" w16cid:durableId="1593901066">
    <w:abstractNumId w:val="7"/>
  </w:num>
  <w:num w:numId="8" w16cid:durableId="2100640609">
    <w:abstractNumId w:val="21"/>
  </w:num>
  <w:num w:numId="9" w16cid:durableId="469176055">
    <w:abstractNumId w:val="33"/>
  </w:num>
  <w:num w:numId="10" w16cid:durableId="789399302">
    <w:abstractNumId w:val="13"/>
  </w:num>
  <w:num w:numId="11" w16cid:durableId="1162162746">
    <w:abstractNumId w:val="41"/>
  </w:num>
  <w:num w:numId="12" w16cid:durableId="98645079">
    <w:abstractNumId w:val="38"/>
  </w:num>
  <w:num w:numId="13" w16cid:durableId="246231945">
    <w:abstractNumId w:val="32"/>
  </w:num>
  <w:num w:numId="14" w16cid:durableId="152918855">
    <w:abstractNumId w:val="0"/>
  </w:num>
  <w:num w:numId="15" w16cid:durableId="1651399455">
    <w:abstractNumId w:val="12"/>
  </w:num>
  <w:num w:numId="16" w16cid:durableId="1879734616">
    <w:abstractNumId w:val="2"/>
  </w:num>
  <w:num w:numId="17" w16cid:durableId="798913360">
    <w:abstractNumId w:val="17"/>
  </w:num>
  <w:num w:numId="18" w16cid:durableId="429744610">
    <w:abstractNumId w:val="24"/>
  </w:num>
  <w:num w:numId="19" w16cid:durableId="1997026248">
    <w:abstractNumId w:val="40"/>
  </w:num>
  <w:num w:numId="20" w16cid:durableId="292640630">
    <w:abstractNumId w:val="35"/>
  </w:num>
  <w:num w:numId="21" w16cid:durableId="1561095416">
    <w:abstractNumId w:val="9"/>
  </w:num>
  <w:num w:numId="22" w16cid:durableId="162623468">
    <w:abstractNumId w:val="5"/>
  </w:num>
  <w:num w:numId="23" w16cid:durableId="1912350348">
    <w:abstractNumId w:val="3"/>
  </w:num>
  <w:num w:numId="24" w16cid:durableId="1766028063">
    <w:abstractNumId w:val="45"/>
  </w:num>
  <w:num w:numId="25" w16cid:durableId="1182013750">
    <w:abstractNumId w:val="23"/>
  </w:num>
  <w:num w:numId="26" w16cid:durableId="821577244">
    <w:abstractNumId w:val="37"/>
  </w:num>
  <w:num w:numId="27" w16cid:durableId="41721298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16932617">
    <w:abstractNumId w:val="39"/>
  </w:num>
  <w:num w:numId="29" w16cid:durableId="1760442909">
    <w:abstractNumId w:val="1"/>
  </w:num>
  <w:num w:numId="30" w16cid:durableId="496849098">
    <w:abstractNumId w:val="31"/>
  </w:num>
  <w:num w:numId="31" w16cid:durableId="696270311">
    <w:abstractNumId w:val="34"/>
  </w:num>
  <w:num w:numId="32" w16cid:durableId="1447117892">
    <w:abstractNumId w:val="36"/>
  </w:num>
  <w:num w:numId="33" w16cid:durableId="1973703720">
    <w:abstractNumId w:val="44"/>
  </w:num>
  <w:num w:numId="34" w16cid:durableId="1662927818">
    <w:abstractNumId w:val="30"/>
  </w:num>
  <w:num w:numId="35" w16cid:durableId="1352025327">
    <w:abstractNumId w:val="8"/>
  </w:num>
  <w:num w:numId="36" w16cid:durableId="1990287491">
    <w:abstractNumId w:val="42"/>
  </w:num>
  <w:num w:numId="37" w16cid:durableId="1766148320">
    <w:abstractNumId w:val="22"/>
  </w:num>
  <w:num w:numId="38" w16cid:durableId="190655052">
    <w:abstractNumId w:val="28"/>
  </w:num>
  <w:num w:numId="39" w16cid:durableId="328409925">
    <w:abstractNumId w:val="18"/>
  </w:num>
  <w:num w:numId="40" w16cid:durableId="531265011">
    <w:abstractNumId w:val="26"/>
  </w:num>
  <w:num w:numId="41" w16cid:durableId="451483715">
    <w:abstractNumId w:val="19"/>
  </w:num>
  <w:num w:numId="42" w16cid:durableId="857277942">
    <w:abstractNumId w:val="15"/>
  </w:num>
  <w:num w:numId="43" w16cid:durableId="904337482">
    <w:abstractNumId w:val="4"/>
  </w:num>
  <w:num w:numId="44" w16cid:durableId="929314643">
    <w:abstractNumId w:val="27"/>
  </w:num>
  <w:num w:numId="45" w16cid:durableId="1471248867">
    <w:abstractNumId w:val="10"/>
  </w:num>
  <w:num w:numId="46" w16cid:durableId="994379792">
    <w:abstractNumId w:val="43"/>
  </w:num>
  <w:num w:numId="47" w16cid:durableId="1028218155">
    <w:abstractNumId w:val="14"/>
  </w:num>
  <w:num w:numId="48" w16cid:durableId="51283885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F4B"/>
    <w:rsid w:val="00006A51"/>
    <w:rsid w:val="000171F1"/>
    <w:rsid w:val="000375A1"/>
    <w:rsid w:val="00037FDF"/>
    <w:rsid w:val="000434DB"/>
    <w:rsid w:val="000463D9"/>
    <w:rsid w:val="00063D2E"/>
    <w:rsid w:val="000708D7"/>
    <w:rsid w:val="000A2AA9"/>
    <w:rsid w:val="000A6A44"/>
    <w:rsid w:val="000A6F4B"/>
    <w:rsid w:val="000B312B"/>
    <w:rsid w:val="000C250C"/>
    <w:rsid w:val="000F756F"/>
    <w:rsid w:val="001055E3"/>
    <w:rsid w:val="001802D1"/>
    <w:rsid w:val="001C0331"/>
    <w:rsid w:val="001F4976"/>
    <w:rsid w:val="002532FC"/>
    <w:rsid w:val="00293228"/>
    <w:rsid w:val="002B0CAE"/>
    <w:rsid w:val="002C50B2"/>
    <w:rsid w:val="002E1F6A"/>
    <w:rsid w:val="002E4CA4"/>
    <w:rsid w:val="002F354D"/>
    <w:rsid w:val="002F785F"/>
    <w:rsid w:val="0030136A"/>
    <w:rsid w:val="00305563"/>
    <w:rsid w:val="0034138F"/>
    <w:rsid w:val="003431C4"/>
    <w:rsid w:val="00344588"/>
    <w:rsid w:val="003864BA"/>
    <w:rsid w:val="003B18E3"/>
    <w:rsid w:val="00414775"/>
    <w:rsid w:val="004147AC"/>
    <w:rsid w:val="004347D5"/>
    <w:rsid w:val="00445EE2"/>
    <w:rsid w:val="00481BB1"/>
    <w:rsid w:val="004C4D9B"/>
    <w:rsid w:val="00512B43"/>
    <w:rsid w:val="0051339B"/>
    <w:rsid w:val="00513AF4"/>
    <w:rsid w:val="00521E3A"/>
    <w:rsid w:val="005449C7"/>
    <w:rsid w:val="0056633C"/>
    <w:rsid w:val="0059086A"/>
    <w:rsid w:val="00597EB0"/>
    <w:rsid w:val="005C1FD8"/>
    <w:rsid w:val="005F35BE"/>
    <w:rsid w:val="005F3A9B"/>
    <w:rsid w:val="0062700E"/>
    <w:rsid w:val="00643924"/>
    <w:rsid w:val="00647D8A"/>
    <w:rsid w:val="00661824"/>
    <w:rsid w:val="00670BB2"/>
    <w:rsid w:val="00692100"/>
    <w:rsid w:val="006D6425"/>
    <w:rsid w:val="006F0C61"/>
    <w:rsid w:val="006F21CA"/>
    <w:rsid w:val="006F3DB3"/>
    <w:rsid w:val="00732912"/>
    <w:rsid w:val="00740439"/>
    <w:rsid w:val="00747483"/>
    <w:rsid w:val="0076660E"/>
    <w:rsid w:val="00776009"/>
    <w:rsid w:val="00782725"/>
    <w:rsid w:val="00796C1E"/>
    <w:rsid w:val="007D1E57"/>
    <w:rsid w:val="007D7F1C"/>
    <w:rsid w:val="00820308"/>
    <w:rsid w:val="008408A1"/>
    <w:rsid w:val="00860E7B"/>
    <w:rsid w:val="008B0284"/>
    <w:rsid w:val="008B1EA5"/>
    <w:rsid w:val="008C2E1E"/>
    <w:rsid w:val="009021AB"/>
    <w:rsid w:val="00917ADB"/>
    <w:rsid w:val="00930CCF"/>
    <w:rsid w:val="009868FE"/>
    <w:rsid w:val="009A324A"/>
    <w:rsid w:val="009C4AC6"/>
    <w:rsid w:val="009C4D24"/>
    <w:rsid w:val="009D452B"/>
    <w:rsid w:val="00A25259"/>
    <w:rsid w:val="00A273BE"/>
    <w:rsid w:val="00A3252A"/>
    <w:rsid w:val="00A3609A"/>
    <w:rsid w:val="00A506A3"/>
    <w:rsid w:val="00A53A22"/>
    <w:rsid w:val="00A77273"/>
    <w:rsid w:val="00B04376"/>
    <w:rsid w:val="00B24AA8"/>
    <w:rsid w:val="00B53392"/>
    <w:rsid w:val="00B77170"/>
    <w:rsid w:val="00BA5EA6"/>
    <w:rsid w:val="00BB3F40"/>
    <w:rsid w:val="00C15C8C"/>
    <w:rsid w:val="00C23560"/>
    <w:rsid w:val="00C7133D"/>
    <w:rsid w:val="00C86D1F"/>
    <w:rsid w:val="00CB296E"/>
    <w:rsid w:val="00D4061A"/>
    <w:rsid w:val="00D40FE2"/>
    <w:rsid w:val="00D54E2F"/>
    <w:rsid w:val="00D6698F"/>
    <w:rsid w:val="00D95EB0"/>
    <w:rsid w:val="00DF0AF6"/>
    <w:rsid w:val="00E228E3"/>
    <w:rsid w:val="00E250E2"/>
    <w:rsid w:val="00E3188F"/>
    <w:rsid w:val="00E545A2"/>
    <w:rsid w:val="00E717BE"/>
    <w:rsid w:val="00E913A0"/>
    <w:rsid w:val="00EF7140"/>
    <w:rsid w:val="00F15701"/>
    <w:rsid w:val="00F30FE1"/>
    <w:rsid w:val="00F3115A"/>
    <w:rsid w:val="00F5383C"/>
    <w:rsid w:val="00F82CB3"/>
    <w:rsid w:val="00FA6B60"/>
    <w:rsid w:val="00FB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88BFE"/>
  <w15:chartTrackingRefBased/>
  <w15:docId w15:val="{2BB89A35-F8AE-46A3-82D1-E14000A7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AA8"/>
    <w:pPr>
      <w:spacing w:after="200" w:line="276" w:lineRule="auto"/>
    </w:pPr>
    <w:rPr>
      <w:kern w:val="0"/>
      <w14:ligatures w14:val="none"/>
    </w:rPr>
  </w:style>
  <w:style w:type="paragraph" w:styleId="Titre2">
    <w:name w:val="heading 2"/>
    <w:basedOn w:val="Normal"/>
    <w:next w:val="Normal"/>
    <w:link w:val="Titre2Car"/>
    <w:qFormat/>
    <w:rsid w:val="00F5383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Titre4">
    <w:name w:val="heading 4"/>
    <w:basedOn w:val="Normal"/>
    <w:next w:val="Normal"/>
    <w:link w:val="Titre4Car"/>
    <w:qFormat/>
    <w:rsid w:val="00F5383C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B24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4AA8"/>
  </w:style>
  <w:style w:type="paragraph" w:styleId="Pieddepage">
    <w:name w:val="footer"/>
    <w:basedOn w:val="Normal"/>
    <w:link w:val="PieddepageCar"/>
    <w:unhideWhenUsed/>
    <w:rsid w:val="00B24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B24AA8"/>
  </w:style>
  <w:style w:type="numbering" w:customStyle="1" w:styleId="Aucuneliste1">
    <w:name w:val="Aucune liste1"/>
    <w:next w:val="Aucuneliste"/>
    <w:uiPriority w:val="99"/>
    <w:semiHidden/>
    <w:unhideWhenUsed/>
    <w:rsid w:val="008408A1"/>
  </w:style>
  <w:style w:type="paragraph" w:customStyle="1" w:styleId="Grillemoyenne1-Accent21">
    <w:name w:val="Grille moyenne 1 - Accent 21"/>
    <w:basedOn w:val="Normal"/>
    <w:uiPriority w:val="34"/>
    <w:qFormat/>
    <w:rsid w:val="008408A1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Lienhypertexte">
    <w:name w:val="Hyperlink"/>
    <w:rsid w:val="008408A1"/>
    <w:rPr>
      <w:color w:val="0000FF"/>
      <w:u w:val="single"/>
    </w:rPr>
  </w:style>
  <w:style w:type="paragraph" w:customStyle="1" w:styleId="maths">
    <w:name w:val="maths"/>
    <w:basedOn w:val="Normal"/>
    <w:qFormat/>
    <w:rsid w:val="008408A1"/>
    <w:pPr>
      <w:spacing w:after="0" w:line="240" w:lineRule="auto"/>
    </w:pPr>
    <w:rPr>
      <w:rFonts w:ascii="Times New Roman" w:eastAsia="Cambria" w:hAnsi="Times New Roman" w:cs="Times New Roman"/>
      <w:i/>
      <w:sz w:val="24"/>
      <w:szCs w:val="24"/>
    </w:rPr>
  </w:style>
  <w:style w:type="table" w:styleId="Grilledutableau">
    <w:name w:val="Table Grid"/>
    <w:basedOn w:val="TableauNormal"/>
    <w:uiPriority w:val="59"/>
    <w:rsid w:val="008408A1"/>
    <w:pPr>
      <w:spacing w:after="0" w:line="240" w:lineRule="auto"/>
    </w:pPr>
    <w:rPr>
      <w:rFonts w:ascii="Cambria" w:eastAsia="Cambria" w:hAnsi="Cambria" w:cs="Times New Roman"/>
      <w:kern w:val="0"/>
      <w:sz w:val="20"/>
      <w:szCs w:val="20"/>
      <w:lang w:eastAsia="fr-F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8408A1"/>
  </w:style>
  <w:style w:type="character" w:customStyle="1" w:styleId="apple-converted-space">
    <w:name w:val="apple-converted-space"/>
    <w:basedOn w:val="Policepardfaut"/>
    <w:rsid w:val="008408A1"/>
  </w:style>
  <w:style w:type="character" w:styleId="Accentuation">
    <w:name w:val="Emphasis"/>
    <w:uiPriority w:val="20"/>
    <w:qFormat/>
    <w:rsid w:val="008408A1"/>
    <w:rPr>
      <w:i/>
    </w:rPr>
  </w:style>
  <w:style w:type="paragraph" w:styleId="NormalWeb">
    <w:name w:val="Normal (Web)"/>
    <w:basedOn w:val="Normal"/>
    <w:uiPriority w:val="99"/>
    <w:rsid w:val="008408A1"/>
    <w:pPr>
      <w:spacing w:beforeLines="1" w:afterLines="1" w:after="0" w:line="240" w:lineRule="auto"/>
    </w:pPr>
    <w:rPr>
      <w:rFonts w:ascii="Times" w:eastAsia="Cambria" w:hAnsi="Times" w:cs="Times New Roman"/>
      <w:sz w:val="20"/>
      <w:szCs w:val="20"/>
      <w:lang w:val="en-GB" w:eastAsia="fr-FR"/>
    </w:rPr>
  </w:style>
  <w:style w:type="character" w:styleId="lev">
    <w:name w:val="Strong"/>
    <w:uiPriority w:val="22"/>
    <w:qFormat/>
    <w:rsid w:val="008408A1"/>
    <w:rPr>
      <w:b/>
    </w:rPr>
  </w:style>
  <w:style w:type="character" w:styleId="Lienhypertextesuivivisit">
    <w:name w:val="FollowedHyperlink"/>
    <w:uiPriority w:val="99"/>
    <w:semiHidden/>
    <w:unhideWhenUsed/>
    <w:rsid w:val="008408A1"/>
    <w:rPr>
      <w:color w:val="800080"/>
      <w:u w:val="single"/>
    </w:rPr>
  </w:style>
  <w:style w:type="character" w:styleId="Numrodepage">
    <w:name w:val="page number"/>
    <w:unhideWhenUsed/>
    <w:rsid w:val="008408A1"/>
  </w:style>
  <w:style w:type="character" w:styleId="Textedelespacerserv">
    <w:name w:val="Placeholder Text"/>
    <w:basedOn w:val="Policepardfaut"/>
    <w:uiPriority w:val="99"/>
    <w:unhideWhenUsed/>
    <w:rsid w:val="008408A1"/>
    <w:rPr>
      <w:color w:val="808080"/>
    </w:rPr>
  </w:style>
  <w:style w:type="paragraph" w:customStyle="1" w:styleId="mdptextep">
    <w:name w:val="mdp_texte_p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8408A1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customStyle="1" w:styleId="def">
    <w:name w:val="def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i">
    <w:name w:val="mi"/>
    <w:basedOn w:val="Policepardfaut"/>
    <w:rsid w:val="008408A1"/>
  </w:style>
  <w:style w:type="character" w:customStyle="1" w:styleId="mo">
    <w:name w:val="mo"/>
    <w:basedOn w:val="Policepardfaut"/>
    <w:rsid w:val="008408A1"/>
  </w:style>
  <w:style w:type="paragraph" w:customStyle="1" w:styleId="theo">
    <w:name w:val="theo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8408A1"/>
    <w:rPr>
      <w:color w:val="605E5C"/>
      <w:shd w:val="clear" w:color="auto" w:fill="E1DFDD"/>
    </w:rPr>
  </w:style>
  <w:style w:type="numbering" w:customStyle="1" w:styleId="Aucuneliste2">
    <w:name w:val="Aucune liste2"/>
    <w:next w:val="Aucuneliste"/>
    <w:uiPriority w:val="99"/>
    <w:semiHidden/>
    <w:unhideWhenUsed/>
    <w:rsid w:val="00D54E2F"/>
  </w:style>
  <w:style w:type="numbering" w:customStyle="1" w:styleId="Aucuneliste3">
    <w:name w:val="Aucune liste3"/>
    <w:next w:val="Aucuneliste"/>
    <w:uiPriority w:val="99"/>
    <w:semiHidden/>
    <w:unhideWhenUsed/>
    <w:rsid w:val="00E250E2"/>
  </w:style>
  <w:style w:type="character" w:customStyle="1" w:styleId="Titre2Car">
    <w:name w:val="Titre 2 Car"/>
    <w:basedOn w:val="Policepardfaut"/>
    <w:link w:val="Titre2"/>
    <w:rsid w:val="00F5383C"/>
    <w:rPr>
      <w:rFonts w:ascii="Arial" w:eastAsia="Times New Roman" w:hAnsi="Arial" w:cs="Arial"/>
      <w:b/>
      <w:bCs/>
      <w:i/>
      <w:iCs/>
      <w:kern w:val="0"/>
      <w:sz w:val="28"/>
      <w:szCs w:val="28"/>
      <w:lang w:eastAsia="fr-FR"/>
      <w14:ligatures w14:val="none"/>
    </w:rPr>
  </w:style>
  <w:style w:type="character" w:customStyle="1" w:styleId="Titre4Car">
    <w:name w:val="Titre 4 Car"/>
    <w:basedOn w:val="Policepardfaut"/>
    <w:link w:val="Titre4"/>
    <w:rsid w:val="00F5383C"/>
    <w:rPr>
      <w:rFonts w:ascii="Times New Roman" w:eastAsia="Times New Roman" w:hAnsi="Times New Roman" w:cs="Times New Roman"/>
      <w:kern w:val="0"/>
      <w:sz w:val="28"/>
      <w:szCs w:val="20"/>
      <w:lang w:eastAsia="fr-FR"/>
      <w14:ligatures w14:val="none"/>
    </w:rPr>
  </w:style>
  <w:style w:type="numbering" w:customStyle="1" w:styleId="Aucuneliste4">
    <w:name w:val="Aucune liste4"/>
    <w:next w:val="Aucuneliste"/>
    <w:uiPriority w:val="99"/>
    <w:semiHidden/>
    <w:unhideWhenUsed/>
    <w:rsid w:val="00F5383C"/>
  </w:style>
  <w:style w:type="paragraph" w:styleId="Retraitcorpsdetexte">
    <w:name w:val="Body Text Indent"/>
    <w:basedOn w:val="Normal"/>
    <w:link w:val="RetraitcorpsdetexteCar"/>
    <w:rsid w:val="00F5383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F5383C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table" w:customStyle="1" w:styleId="Grilledutableau1">
    <w:name w:val="Grille du tableau1"/>
    <w:basedOn w:val="TableauNormal"/>
    <w:next w:val="Grilledutableau"/>
    <w:rsid w:val="00F5383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qFormat/>
    <w:rsid w:val="00F5383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fr-FR"/>
    </w:rPr>
  </w:style>
  <w:style w:type="character" w:styleId="Marquedecommentaire">
    <w:name w:val="annotation reference"/>
    <w:semiHidden/>
    <w:rsid w:val="00F5383C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F538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F5383C"/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styleId="Textedebulles">
    <w:name w:val="Balloon Text"/>
    <w:basedOn w:val="Normal"/>
    <w:link w:val="TextedebullesCar"/>
    <w:semiHidden/>
    <w:rsid w:val="00F5383C"/>
    <w:pPr>
      <w:spacing w:after="0" w:line="240" w:lineRule="auto"/>
    </w:pPr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semiHidden/>
    <w:rsid w:val="00F5383C"/>
    <w:rPr>
      <w:rFonts w:ascii="Tahoma" w:eastAsia="Times New Roman" w:hAnsi="Tahoma" w:cs="Tahoma"/>
      <w:kern w:val="0"/>
      <w:sz w:val="16"/>
      <w:szCs w:val="16"/>
      <w:lang w:eastAsia="fr-FR"/>
      <w14:ligatures w14:val="none"/>
    </w:rPr>
  </w:style>
  <w:style w:type="paragraph" w:styleId="Titre">
    <w:name w:val="Title"/>
    <w:basedOn w:val="Normal"/>
    <w:link w:val="TitreCar"/>
    <w:qFormat/>
    <w:rsid w:val="00F5383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F5383C"/>
    <w:rPr>
      <w:rFonts w:ascii="Times New Roman" w:eastAsia="Times New Roman" w:hAnsi="Times New Roman" w:cs="Times New Roman"/>
      <w:b/>
      <w:kern w:val="0"/>
      <w:sz w:val="28"/>
      <w:szCs w:val="20"/>
      <w:u w:val="single"/>
      <w:lang w:eastAsia="fr-FR"/>
      <w14:ligatures w14:val="none"/>
    </w:rPr>
  </w:style>
  <w:style w:type="paragraph" w:styleId="Corpsdetexte2">
    <w:name w:val="Body Text 2"/>
    <w:basedOn w:val="Normal"/>
    <w:link w:val="Corpsdetexte2Car"/>
    <w:rsid w:val="00F5383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bCs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F5383C"/>
    <w:rPr>
      <w:rFonts w:ascii="Times New Roman" w:eastAsia="Times New Roman" w:hAnsi="Times New Roman" w:cs="Times New Roman"/>
      <w:b/>
      <w:bCs/>
      <w:kern w:val="0"/>
      <w:sz w:val="24"/>
      <w:szCs w:val="20"/>
      <w:lang w:eastAsia="fr-FR"/>
      <w14:ligatures w14:val="none"/>
    </w:rPr>
  </w:style>
  <w:style w:type="paragraph" w:styleId="Corpsdetexte3">
    <w:name w:val="Body Text 3"/>
    <w:basedOn w:val="Normal"/>
    <w:link w:val="Corpsdetexte3Car"/>
    <w:rsid w:val="00F5383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F5383C"/>
    <w:rPr>
      <w:rFonts w:ascii="Times New Roman" w:eastAsia="Times New Roman" w:hAnsi="Times New Roman" w:cs="Times New Roman"/>
      <w:kern w:val="0"/>
      <w:sz w:val="16"/>
      <w:szCs w:val="16"/>
      <w:lang w:eastAsia="fr-FR"/>
      <w14:ligatures w14:val="none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F5383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F5383C"/>
    <w:rPr>
      <w:rFonts w:ascii="Times New Roman" w:eastAsia="Times New Roman" w:hAnsi="Times New Roman" w:cs="Times New Roman"/>
      <w:b/>
      <w:bCs/>
      <w:kern w:val="0"/>
      <w:sz w:val="20"/>
      <w:szCs w:val="2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GweMOVratYI" TargetMode="External"/><Relationship Id="rId12" Type="http://schemas.openxmlformats.org/officeDocument/2006/relationships/hyperlink" Target="https://youtu.be/_ZzxgjAxrt4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youtu.be/_ZzxgjAxrt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_ZzxgjAxrt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7Nk9U-zwWOA" TargetMode="External"/><Relationship Id="rId10" Type="http://schemas.openxmlformats.org/officeDocument/2006/relationships/hyperlink" Target="https://youtu.be/GweMOVratYI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GweMOVratYI" TargetMode="External"/><Relationship Id="rId14" Type="http://schemas.openxmlformats.org/officeDocument/2006/relationships/hyperlink" Target="https://youtu.be/_ZzxgjAxrt4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2528</Words>
  <Characters>13908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2</cp:revision>
  <cp:lastPrinted>2025-03-19T16:27:00Z</cp:lastPrinted>
  <dcterms:created xsi:type="dcterms:W3CDTF">2025-04-12T13:29:00Z</dcterms:created>
  <dcterms:modified xsi:type="dcterms:W3CDTF">2025-04-12T13:29:00Z</dcterms:modified>
</cp:coreProperties>
</file>